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D1C8" w14:textId="77777777" w:rsidR="00DD17BF" w:rsidRDefault="006F26CF">
      <w:pPr>
        <w:pStyle w:val="Default"/>
        <w:spacing w:beforeAutospacing="1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auto"/>
          <w:sz w:val="28"/>
          <w:szCs w:val="28"/>
          <w:u w:val="single"/>
          <w:lang w:val="eu-ES"/>
        </w:rPr>
        <w:t>Prentsa-oharra</w:t>
      </w:r>
    </w:p>
    <w:p w14:paraId="623BC902" w14:textId="77777777" w:rsidR="00DD17BF" w:rsidRDefault="006F26CF">
      <w:pPr>
        <w:pStyle w:val="Default"/>
        <w:spacing w:beforeAutospacing="1" w:afterAutospacing="1" w:line="360" w:lineRule="auto"/>
        <w:ind w:left="142" w:right="-144"/>
        <w:jc w:val="center"/>
        <w:rPr>
          <w:rFonts w:ascii="Arial" w:hAnsi="Arial" w:cs="Arial"/>
          <w:b/>
          <w:iCs/>
          <w:color w:val="auto"/>
          <w:sz w:val="20"/>
          <w:szCs w:val="20"/>
        </w:rPr>
      </w:pPr>
      <w:r>
        <w:rPr>
          <w:rFonts w:ascii="Arial" w:hAnsi="Arial" w:cs="Arial"/>
          <w:b/>
          <w:iCs/>
          <w:color w:val="auto"/>
          <w:sz w:val="20"/>
          <w:szCs w:val="20"/>
          <w:lang w:val="eu-ES"/>
        </w:rPr>
        <w:t xml:space="preserve">Abian da </w:t>
      </w:r>
      <w:r>
        <w:rPr>
          <w:rFonts w:ascii="Arial" w:hAnsi="Arial" w:cs="Arial"/>
          <w:b/>
          <w:i/>
          <w:color w:val="auto"/>
          <w:sz w:val="20"/>
          <w:szCs w:val="20"/>
          <w:lang w:val="eu-ES"/>
        </w:rPr>
        <w:t>FIRST</w:t>
      </w:r>
      <w:r>
        <w:rPr>
          <w:rFonts w:ascii="Arial" w:hAnsi="Arial" w:cs="Arial"/>
          <w:b/>
          <w:iCs/>
          <w:color w:val="auto"/>
          <w:sz w:val="20"/>
          <w:szCs w:val="20"/>
          <w:lang w:val="eu-ES"/>
        </w:rPr>
        <w:t xml:space="preserve"> LEGO </w:t>
      </w:r>
      <w:proofErr w:type="spellStart"/>
      <w:r>
        <w:rPr>
          <w:rFonts w:ascii="Arial" w:hAnsi="Arial" w:cs="Arial"/>
          <w:b/>
          <w:iCs/>
          <w:color w:val="auto"/>
          <w:sz w:val="20"/>
          <w:szCs w:val="20"/>
          <w:lang w:val="eu-ES"/>
        </w:rPr>
        <w:t>League</w:t>
      </w:r>
      <w:proofErr w:type="spellEnd"/>
      <w:r>
        <w:rPr>
          <w:rFonts w:ascii="Arial" w:hAnsi="Arial" w:cs="Arial"/>
          <w:b/>
          <w:iCs/>
          <w:color w:val="auto"/>
          <w:sz w:val="20"/>
          <w:szCs w:val="20"/>
          <w:lang w:val="eu-ES"/>
        </w:rPr>
        <w:t xml:space="preserve"> Euskadi prestakuntza-programa</w:t>
      </w:r>
    </w:p>
    <w:p w14:paraId="2A9B4C89" w14:textId="77777777" w:rsidR="00DD17BF" w:rsidRDefault="006F26CF">
      <w:pPr>
        <w:pStyle w:val="Default"/>
        <w:spacing w:before="120" w:after="120" w:line="360" w:lineRule="auto"/>
        <w:ind w:left="-142" w:right="-428" w:hanging="142"/>
        <w:jc w:val="center"/>
        <w:rPr>
          <w:rFonts w:ascii="Arial" w:hAnsi="Arial" w:cs="Arial"/>
          <w:b/>
          <w:iCs/>
          <w:color w:val="auto"/>
          <w:sz w:val="36"/>
          <w:szCs w:val="32"/>
        </w:rPr>
      </w:pPr>
      <w:r>
        <w:rPr>
          <w:rFonts w:ascii="Arial" w:hAnsi="Arial" w:cs="Arial"/>
          <w:b/>
          <w:iCs/>
          <w:color w:val="auto"/>
          <w:sz w:val="36"/>
          <w:szCs w:val="32"/>
          <w:lang w:val="eu-ES"/>
        </w:rPr>
        <w:t>VICINAY SESTAO LANTEGIA BISITATU DUTE SANTURTZIKO DBHko HAINBAT IKASLEK, ITSASOKO AINGURATZE–LERROEN DEGRADAZIOA AZTERTZEKO</w:t>
      </w:r>
    </w:p>
    <w:p w14:paraId="22D3F272" w14:textId="77777777" w:rsidR="00DD17BF" w:rsidRDefault="006F26CF">
      <w:pPr>
        <w:pStyle w:val="Default"/>
        <w:numPr>
          <w:ilvl w:val="0"/>
          <w:numId w:val="2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  <w:lang w:val="eu-ES"/>
        </w:rPr>
        <w:t xml:space="preserve">Santurtziko Bihotz Gaztea Ikastolako DBH4ko ikasleek </w:t>
      </w:r>
      <w:proofErr w:type="spellStart"/>
      <w:r>
        <w:rPr>
          <w:rFonts w:ascii="Arial" w:hAnsi="Arial" w:cs="Arial"/>
          <w:b/>
          <w:iCs/>
          <w:color w:val="auto"/>
          <w:lang w:val="eu-ES"/>
        </w:rPr>
        <w:t>Vicinay</w:t>
      </w:r>
      <w:proofErr w:type="spellEnd"/>
      <w:r>
        <w:rPr>
          <w:rFonts w:ascii="Arial" w:hAnsi="Arial" w:cs="Arial"/>
          <w:b/>
          <w:iCs/>
          <w:color w:val="auto"/>
          <w:lang w:val="eu-ES"/>
        </w:rPr>
        <w:t xml:space="preserve"> Sestao lantegia bisitatu dute, itsasoko petrolio-plataformetan edo plataforma eolikoetan erabiltzen diren kate-mailak nola egiten eta ekoizten diren bertatik bertara ikusteko</w:t>
      </w:r>
    </w:p>
    <w:p w14:paraId="3808CE9D" w14:textId="77777777" w:rsidR="00DD17BF" w:rsidRDefault="006F26CF">
      <w:pPr>
        <w:pStyle w:val="Default"/>
        <w:numPr>
          <w:ilvl w:val="0"/>
          <w:numId w:val="2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/>
          <w:color w:val="auto"/>
          <w:lang w:val="eu-ES"/>
        </w:rPr>
        <w:t>FIRST</w:t>
      </w:r>
      <w:r>
        <w:rPr>
          <w:rFonts w:ascii="Arial" w:hAnsi="Arial" w:cs="Arial"/>
          <w:b/>
          <w:iCs/>
          <w:color w:val="auto"/>
          <w:lang w:val="eu-ES"/>
        </w:rPr>
        <w:t xml:space="preserve"> LEGO </w:t>
      </w:r>
      <w:proofErr w:type="spellStart"/>
      <w:r>
        <w:rPr>
          <w:rFonts w:ascii="Arial" w:hAnsi="Arial" w:cs="Arial"/>
          <w:b/>
          <w:iCs/>
          <w:color w:val="auto"/>
          <w:lang w:val="eu-ES"/>
        </w:rPr>
        <w:t>League</w:t>
      </w:r>
      <w:proofErr w:type="spellEnd"/>
      <w:r>
        <w:rPr>
          <w:rFonts w:ascii="Arial" w:hAnsi="Arial" w:cs="Arial"/>
          <w:b/>
          <w:iCs/>
          <w:color w:val="auto"/>
          <w:lang w:val="eu-ES"/>
        </w:rPr>
        <w:t xml:space="preserve"> Euskadi hezkuntza-programako bisitaldietako bat izan da </w:t>
      </w:r>
      <w:proofErr w:type="spellStart"/>
      <w:r>
        <w:rPr>
          <w:rFonts w:ascii="Arial" w:hAnsi="Arial" w:cs="Arial"/>
          <w:b/>
          <w:iCs/>
          <w:color w:val="auto"/>
          <w:lang w:val="eu-ES"/>
        </w:rPr>
        <w:t>Vicinaykoa</w:t>
      </w:r>
      <w:proofErr w:type="spellEnd"/>
      <w:r>
        <w:rPr>
          <w:rFonts w:ascii="Arial" w:hAnsi="Arial" w:cs="Arial"/>
          <w:b/>
          <w:iCs/>
          <w:color w:val="auto"/>
          <w:lang w:val="eu-ES"/>
        </w:rPr>
        <w:t xml:space="preserve">. Gazteen artean bokazio </w:t>
      </w:r>
      <w:proofErr w:type="spellStart"/>
      <w:r>
        <w:rPr>
          <w:rFonts w:ascii="Arial" w:hAnsi="Arial" w:cs="Arial"/>
          <w:b/>
          <w:iCs/>
          <w:color w:val="auto"/>
          <w:lang w:val="eu-ES"/>
        </w:rPr>
        <w:t>zientiko</w:t>
      </w:r>
      <w:proofErr w:type="spellEnd"/>
      <w:r>
        <w:rPr>
          <w:rFonts w:ascii="Arial" w:hAnsi="Arial" w:cs="Arial"/>
          <w:b/>
          <w:iCs/>
          <w:color w:val="auto"/>
          <w:lang w:val="eu-ES"/>
        </w:rPr>
        <w:t>-teknologikoak modu praktikoan eta dibertigarrian sustatzea da programa horren xedea</w:t>
      </w:r>
      <w:r>
        <w:rPr>
          <w:rFonts w:ascii="Arial" w:hAnsi="Arial" w:cs="Arial"/>
          <w:b/>
          <w:iCs/>
          <w:color w:val="auto"/>
        </w:rPr>
        <w:t xml:space="preserve"> </w:t>
      </w:r>
    </w:p>
    <w:p w14:paraId="44EB36A6" w14:textId="77777777" w:rsidR="00DD17BF" w:rsidRDefault="006F26CF">
      <w:pPr>
        <w:pStyle w:val="Default"/>
        <w:numPr>
          <w:ilvl w:val="0"/>
          <w:numId w:val="2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  <w:lang w:val="eu-ES"/>
        </w:rPr>
        <w:t>FLL Euskadiren aurtengo ekitaldiko erronkaren bidez, programan parte hartzen duten ikasleek ozeanoak esploratuko dituzte, itsas ingurunearekin lotura duten arazoei konponbidea emateko</w:t>
      </w:r>
    </w:p>
    <w:p w14:paraId="0E9C6170" w14:textId="77777777" w:rsidR="00DD17BF" w:rsidRDefault="006F26CF">
      <w:pPr>
        <w:pStyle w:val="Default"/>
        <w:numPr>
          <w:ilvl w:val="0"/>
          <w:numId w:val="2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  <w:lang w:val="eu-ES"/>
        </w:rPr>
        <w:t>Innobasque, Berrikuntzaren Euskal Agentzia, da FLL Euskadi programaren antolatzailea, Deustoko Unibertsitatearekin, Mondragon Unibertsitatearekin eta Euskal Herriko Unibertsitatearekin elkarlanean</w:t>
      </w:r>
    </w:p>
    <w:p w14:paraId="2052C514" w14:textId="77777777" w:rsidR="00DD17BF" w:rsidRDefault="00DD17BF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225F5D5E" w14:textId="77777777" w:rsidR="00DD17BF" w:rsidRPr="00010BB8" w:rsidRDefault="006F26CF">
      <w:pPr>
        <w:spacing w:line="360" w:lineRule="auto"/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b/>
          <w:lang w:val="eu-ES"/>
        </w:rPr>
        <w:t>Asteartea, 2024ko azaroaren 26a</w:t>
      </w:r>
      <w:r>
        <w:rPr>
          <w:rFonts w:ascii="Arial" w:hAnsi="Arial" w:cs="Arial"/>
          <w:lang w:val="eu-ES"/>
        </w:rPr>
        <w:t xml:space="preserve">. Santurtziko Bihotz Gaztea Ikastolako hogeita hamar bat ikasle </w:t>
      </w:r>
      <w:proofErr w:type="spellStart"/>
      <w:r>
        <w:rPr>
          <w:rFonts w:ascii="Arial" w:hAnsi="Arial" w:cs="Arial"/>
          <w:lang w:val="eu-ES"/>
        </w:rPr>
        <w:t>Vicinay</w:t>
      </w:r>
      <w:proofErr w:type="spellEnd"/>
      <w:r>
        <w:rPr>
          <w:rFonts w:ascii="Arial" w:hAnsi="Arial" w:cs="Arial"/>
          <w:lang w:val="eu-ES"/>
        </w:rPr>
        <w:t xml:space="preserve"> </w:t>
      </w:r>
      <w:proofErr w:type="spellStart"/>
      <w:r>
        <w:rPr>
          <w:rFonts w:ascii="Arial" w:hAnsi="Arial" w:cs="Arial"/>
          <w:lang w:val="eu-ES"/>
        </w:rPr>
        <w:t>Marine</w:t>
      </w:r>
      <w:proofErr w:type="spellEnd"/>
      <w:r>
        <w:rPr>
          <w:rFonts w:ascii="Arial" w:hAnsi="Arial" w:cs="Arial"/>
          <w:b/>
          <w:lang w:val="eu-ES"/>
        </w:rPr>
        <w:t xml:space="preserve"> </w:t>
      </w:r>
      <w:r>
        <w:rPr>
          <w:rFonts w:ascii="Arial" w:hAnsi="Arial" w:cs="Arial"/>
          <w:lang w:val="eu-ES"/>
        </w:rPr>
        <w:t>enpresaren Sestaoko plantan izan dira gaur bisitan, kateak nola egiten diren ikusten.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 xml:space="preserve">STEAM Hezkuntzari loturiko </w:t>
      </w:r>
      <w:r>
        <w:rPr>
          <w:rFonts w:ascii="Arial" w:hAnsi="Arial" w:cs="Arial"/>
          <w:i/>
          <w:lang w:val="eu-ES"/>
        </w:rPr>
        <w:t>FIRST</w:t>
      </w:r>
      <w:r>
        <w:rPr>
          <w:rFonts w:ascii="Arial" w:hAnsi="Arial" w:cs="Arial"/>
          <w:lang w:val="eu-ES"/>
        </w:rPr>
        <w:t xml:space="preserve"> LEGO </w:t>
      </w:r>
      <w:proofErr w:type="spellStart"/>
      <w:r>
        <w:rPr>
          <w:rFonts w:ascii="Arial" w:hAnsi="Arial" w:cs="Arial"/>
          <w:lang w:val="eu-ES"/>
        </w:rPr>
        <w:t>League</w:t>
      </w:r>
      <w:proofErr w:type="spellEnd"/>
      <w:r>
        <w:rPr>
          <w:rFonts w:ascii="Arial" w:hAnsi="Arial" w:cs="Arial"/>
          <w:lang w:val="eu-ES"/>
        </w:rPr>
        <w:t xml:space="preserve"> Euskadi hezkuntza-programaren 16. ekitaldian parte hartzen duen ikastetxeetako bat da Santurtzikoa. Lehen eta Bigarren Hezkuntzako eta Batxilergoko ikasleen artean bokazio zientifiko-teknologikoak modu praktikoan eta dibertigarrian sustatzea da programa horren helburua, planteatzen diren erronkei erantzunez.</w:t>
      </w:r>
      <w:r w:rsidRPr="00010BB8">
        <w:rPr>
          <w:rFonts w:ascii="Arial" w:hAnsi="Arial" w:cs="Arial"/>
          <w:lang w:val="eu-ES"/>
        </w:rPr>
        <w:t xml:space="preserve"> </w:t>
      </w:r>
    </w:p>
    <w:p w14:paraId="3A7779A9" w14:textId="77777777" w:rsidR="00DD17BF" w:rsidRPr="00010BB8" w:rsidRDefault="006F26CF">
      <w:pPr>
        <w:spacing w:line="360" w:lineRule="auto"/>
        <w:jc w:val="both"/>
        <w:rPr>
          <w:rFonts w:ascii="Arial" w:hAnsi="Arial" w:cs="Arial"/>
          <w:strike/>
          <w:color w:val="FF0000"/>
          <w:lang w:val="eu-ES"/>
        </w:rPr>
      </w:pPr>
      <w:r>
        <w:rPr>
          <w:rFonts w:ascii="Arial" w:hAnsi="Arial" w:cs="Arial"/>
          <w:lang w:val="eu-ES"/>
        </w:rPr>
        <w:lastRenderedPageBreak/>
        <w:t xml:space="preserve">Nazioarteko </w:t>
      </w:r>
      <w:r>
        <w:rPr>
          <w:rFonts w:ascii="Arial" w:hAnsi="Arial" w:cs="Arial"/>
          <w:i/>
          <w:iCs/>
          <w:lang w:val="eu-ES"/>
        </w:rPr>
        <w:t>FIRST</w:t>
      </w:r>
      <w:r>
        <w:rPr>
          <w:rFonts w:ascii="Arial" w:hAnsi="Arial" w:cs="Arial"/>
          <w:lang w:val="eu-ES"/>
        </w:rPr>
        <w:t xml:space="preserve"> Lego </w:t>
      </w:r>
      <w:proofErr w:type="spellStart"/>
      <w:r>
        <w:rPr>
          <w:rFonts w:ascii="Arial" w:hAnsi="Arial" w:cs="Arial"/>
          <w:lang w:val="eu-ES"/>
        </w:rPr>
        <w:t>League</w:t>
      </w:r>
      <w:proofErr w:type="spellEnd"/>
      <w:r>
        <w:rPr>
          <w:rFonts w:ascii="Arial" w:hAnsi="Arial" w:cs="Arial"/>
          <w:lang w:val="eu-ES"/>
        </w:rPr>
        <w:t xml:space="preserve"> programan txertatzen da Euskadikoa. Urtero, 90 herrialdetako 250.000 gazte inguruk hartzen du parte programa horretan, aldiro erronka berri eta zirraragarri bati aurre eginez.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>SUBMERGED deritzo aurtengo ekitaldiko erronkari, eta ozeanoak esploratzea eta itsasoek gaur egun dituzten arazoei konponbidea ematea da izango da xedea.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 xml:space="preserve">Talde bakoitzak </w:t>
      </w:r>
      <w:proofErr w:type="spellStart"/>
      <w:r>
        <w:rPr>
          <w:rFonts w:ascii="Arial" w:hAnsi="Arial" w:cs="Arial"/>
          <w:lang w:val="eu-ES"/>
        </w:rPr>
        <w:t>LEGOko</w:t>
      </w:r>
      <w:proofErr w:type="spellEnd"/>
      <w:r>
        <w:rPr>
          <w:rFonts w:ascii="Arial" w:hAnsi="Arial" w:cs="Arial"/>
          <w:lang w:val="eu-ES"/>
        </w:rPr>
        <w:t xml:space="preserve"> robot bat eraiki eta programatu beharko du, eta berrikuntza-proiektu bat egin, proposatutako erronkarekin loturiko arazo erreal bati konponbidea emateko.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 xml:space="preserve">Euskadin, ekimenari loturiko formakuntza-programa osagarri bat antolatzen du Innobasquek, Berrikuntzaren Euskal Agentziak, eta, horren bidez, ikasleek aukera dute ikasturteko gai jakin horri buruz ikertzeko. Estatuan ez dago </w:t>
      </w:r>
      <w:proofErr w:type="spellStart"/>
      <w:r>
        <w:rPr>
          <w:rFonts w:ascii="Arial" w:hAnsi="Arial" w:cs="Arial"/>
          <w:lang w:val="eu-ES"/>
        </w:rPr>
        <w:t>Euskadikoaren</w:t>
      </w:r>
      <w:proofErr w:type="spellEnd"/>
      <w:r>
        <w:rPr>
          <w:rFonts w:ascii="Arial" w:hAnsi="Arial" w:cs="Arial"/>
          <w:lang w:val="eu-ES"/>
        </w:rPr>
        <w:t xml:space="preserve"> pareko ekimenik.</w:t>
      </w:r>
      <w:r w:rsidRPr="00010BB8">
        <w:rPr>
          <w:rFonts w:ascii="Arial" w:hAnsi="Arial" w:cs="Arial"/>
          <w:lang w:val="eu-ES"/>
        </w:rPr>
        <w:t xml:space="preserve"> </w:t>
      </w:r>
    </w:p>
    <w:p w14:paraId="148323A9" w14:textId="77777777" w:rsidR="00DD17BF" w:rsidRPr="00010BB8" w:rsidRDefault="00DD17BF">
      <w:pPr>
        <w:spacing w:line="360" w:lineRule="auto"/>
        <w:jc w:val="both"/>
        <w:rPr>
          <w:rFonts w:ascii="Arial" w:hAnsi="Arial" w:cs="Arial"/>
          <w:lang w:val="eu-ES"/>
        </w:rPr>
      </w:pPr>
    </w:p>
    <w:p w14:paraId="05FBC704" w14:textId="77777777" w:rsidR="00DD17BF" w:rsidRPr="00010BB8" w:rsidRDefault="006F26CF">
      <w:pPr>
        <w:spacing w:line="360" w:lineRule="auto"/>
        <w:jc w:val="both"/>
        <w:rPr>
          <w:rFonts w:ascii="Arial" w:hAnsi="Arial" w:cs="Arial"/>
          <w:vanish/>
          <w:lang w:val="eu-ES"/>
        </w:rPr>
      </w:pPr>
      <w:proofErr w:type="spellStart"/>
      <w:r>
        <w:rPr>
          <w:rFonts w:ascii="Arial" w:hAnsi="Arial" w:cs="Arial"/>
          <w:lang w:val="eu-ES"/>
        </w:rPr>
        <w:t>Vicinay</w:t>
      </w:r>
      <w:proofErr w:type="spellEnd"/>
      <w:r>
        <w:rPr>
          <w:rFonts w:ascii="Arial" w:hAnsi="Arial" w:cs="Arial"/>
          <w:lang w:val="eu-ES"/>
        </w:rPr>
        <w:t xml:space="preserve"> </w:t>
      </w:r>
      <w:proofErr w:type="spellStart"/>
      <w:r>
        <w:rPr>
          <w:rFonts w:ascii="Arial" w:hAnsi="Arial" w:cs="Arial"/>
          <w:lang w:val="eu-ES"/>
        </w:rPr>
        <w:t>Marine</w:t>
      </w:r>
      <w:proofErr w:type="spellEnd"/>
      <w:r>
        <w:rPr>
          <w:rFonts w:ascii="Arial" w:hAnsi="Arial" w:cs="Arial"/>
          <w:lang w:val="eu-ES"/>
        </w:rPr>
        <w:t xml:space="preserve"> lantegiko bisitan, ikasleek hainbat gauza ikasi dituzte: esaterako, itsasoko ainguratze lerroek beren bizitza erabilgarrian izaten duten arazo ohikoenari, degradazioari, nola aurre egiten dioten soluzio </w:t>
      </w:r>
      <w:proofErr w:type="spellStart"/>
      <w:r>
        <w:rPr>
          <w:rFonts w:ascii="Arial" w:hAnsi="Arial" w:cs="Arial"/>
          <w:lang w:val="eu-ES"/>
        </w:rPr>
        <w:t>robotiko</w:t>
      </w:r>
      <w:proofErr w:type="spellEnd"/>
      <w:r>
        <w:rPr>
          <w:rFonts w:ascii="Arial" w:hAnsi="Arial" w:cs="Arial"/>
          <w:lang w:val="eu-ES"/>
        </w:rPr>
        <w:t xml:space="preserve"> eta teknologikoen bitartez.</w:t>
      </w:r>
      <w:r w:rsidRPr="00010BB8">
        <w:rPr>
          <w:lang w:val="eu-ES"/>
        </w:rPr>
        <w:t xml:space="preserve"> </w:t>
      </w:r>
      <w:r>
        <w:rPr>
          <w:rFonts w:ascii="Arial" w:hAnsi="Arial" w:cs="Arial"/>
          <w:lang w:val="eu-ES"/>
        </w:rPr>
        <w:t>Era berean, ainguratze lerroak zer diren eta nola funtzionatzen duten ikasi dute, planta ezagutu dute, maketen bidez kate-mailak fabrikatzeko prozesua nolakoa den ikasi dute eta jada bukatutako kateak ere ikusi dituzte.</w:t>
      </w:r>
      <w:r w:rsidRPr="00010BB8">
        <w:rPr>
          <w:rFonts w:ascii="Arial" w:hAnsi="Arial" w:cs="Arial"/>
          <w:lang w:val="eu-ES"/>
        </w:rPr>
        <w:t xml:space="preserve"> </w:t>
      </w:r>
    </w:p>
    <w:p w14:paraId="270E95E8" w14:textId="77777777" w:rsidR="00DD17BF" w:rsidRPr="00010BB8" w:rsidRDefault="00DD17BF">
      <w:pPr>
        <w:spacing w:line="360" w:lineRule="auto"/>
        <w:jc w:val="both"/>
        <w:rPr>
          <w:rFonts w:ascii="Arial" w:hAnsi="Arial" w:cs="Arial"/>
          <w:lang w:val="eu-ES"/>
        </w:rPr>
      </w:pPr>
    </w:p>
    <w:p w14:paraId="7599BA9F" w14:textId="77777777" w:rsidR="00DD17BF" w:rsidRPr="00010BB8" w:rsidRDefault="006F26CF">
      <w:pPr>
        <w:spacing w:line="360" w:lineRule="auto"/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Itsasoko ainguratze-lerroetarako lotailuak eta kateak fabrikatzen eta diseinatzen lan egiten duten adituek eta berrikuntzako profesionalek gidatu dute bisitaldia. Haien eskutik, ikasleek aukera izan dute itsasoko ainguratze-lerroen degradazioari konponbidea emateko beharrezkoa den jakintza teknologikoa eskuratzeko.</w:t>
      </w:r>
      <w:r w:rsidRPr="00010BB8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 xml:space="preserve">Horretarako, adituek erronka hauxe jarri diete ikasleei: normalean itsasoko petrolio-plataformetara eta plataforma eolikoetara bideratzen diren ainguratze-lerroak </w:t>
      </w:r>
      <w:proofErr w:type="spellStart"/>
      <w:r>
        <w:rPr>
          <w:rFonts w:ascii="Arial" w:hAnsi="Arial" w:cs="Arial"/>
          <w:lang w:val="eu-ES"/>
        </w:rPr>
        <w:t>monitorizatzeko</w:t>
      </w:r>
      <w:proofErr w:type="spellEnd"/>
      <w:r>
        <w:rPr>
          <w:rFonts w:ascii="Arial" w:hAnsi="Arial" w:cs="Arial"/>
          <w:lang w:val="eu-ES"/>
        </w:rPr>
        <w:t xml:space="preserve"> eta haien mantentze-lanak egiteko soluzio </w:t>
      </w:r>
      <w:proofErr w:type="spellStart"/>
      <w:r>
        <w:rPr>
          <w:rFonts w:ascii="Arial" w:hAnsi="Arial" w:cs="Arial"/>
          <w:lang w:val="eu-ES"/>
        </w:rPr>
        <w:t>robotikoak</w:t>
      </w:r>
      <w:proofErr w:type="spellEnd"/>
      <w:r>
        <w:rPr>
          <w:rFonts w:ascii="Arial" w:hAnsi="Arial" w:cs="Arial"/>
          <w:lang w:val="eu-ES"/>
        </w:rPr>
        <w:t xml:space="preserve"> garatzea.</w:t>
      </w:r>
      <w:r w:rsidRPr="00010BB8">
        <w:rPr>
          <w:rFonts w:ascii="Arial" w:hAnsi="Arial" w:cs="Arial"/>
          <w:lang w:val="eu-ES"/>
        </w:rPr>
        <w:t xml:space="preserve"> </w:t>
      </w:r>
    </w:p>
    <w:p w14:paraId="259961B2" w14:textId="77777777" w:rsidR="00DD17BF" w:rsidRPr="00010BB8" w:rsidRDefault="00DD17BF">
      <w:pPr>
        <w:spacing w:line="360" w:lineRule="auto"/>
        <w:jc w:val="both"/>
        <w:rPr>
          <w:rFonts w:ascii="Arial" w:hAnsi="Arial" w:cs="Arial"/>
          <w:lang w:val="eu-ES"/>
        </w:rPr>
      </w:pPr>
    </w:p>
    <w:p w14:paraId="0845ADED" w14:textId="07824807" w:rsidR="00DD17BF" w:rsidRDefault="006F26CF">
      <w:pPr>
        <w:spacing w:line="360" w:lineRule="auto"/>
        <w:jc w:val="both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 xml:space="preserve">Hurrengo asteetan, </w:t>
      </w:r>
      <w:proofErr w:type="spellStart"/>
      <w:r>
        <w:rPr>
          <w:rFonts w:ascii="Arial" w:hAnsi="Arial" w:cs="Arial"/>
          <w:lang w:val="eu-ES"/>
        </w:rPr>
        <w:t>Sener</w:t>
      </w:r>
      <w:proofErr w:type="spellEnd"/>
      <w:r>
        <w:rPr>
          <w:rFonts w:ascii="Arial" w:hAnsi="Arial" w:cs="Arial"/>
          <w:lang w:val="eu-ES"/>
        </w:rPr>
        <w:t xml:space="preserve">, BCAM - Basque </w:t>
      </w:r>
      <w:proofErr w:type="spellStart"/>
      <w:r>
        <w:rPr>
          <w:rFonts w:ascii="Arial" w:hAnsi="Arial" w:cs="Arial"/>
          <w:lang w:val="eu-ES"/>
        </w:rPr>
        <w:t>Center</w:t>
      </w:r>
      <w:proofErr w:type="spellEnd"/>
      <w:r>
        <w:rPr>
          <w:rFonts w:ascii="Arial" w:hAnsi="Arial" w:cs="Arial"/>
          <w:lang w:val="eu-ES"/>
        </w:rPr>
        <w:t xml:space="preserve"> </w:t>
      </w:r>
      <w:proofErr w:type="spellStart"/>
      <w:r>
        <w:rPr>
          <w:rFonts w:ascii="Arial" w:hAnsi="Arial" w:cs="Arial"/>
          <w:lang w:val="eu-ES"/>
        </w:rPr>
        <w:t>for</w:t>
      </w:r>
      <w:proofErr w:type="spellEnd"/>
      <w:r>
        <w:rPr>
          <w:rFonts w:ascii="Arial" w:hAnsi="Arial" w:cs="Arial"/>
          <w:lang w:val="eu-ES"/>
        </w:rPr>
        <w:t xml:space="preserve"> </w:t>
      </w:r>
      <w:proofErr w:type="spellStart"/>
      <w:r>
        <w:rPr>
          <w:rFonts w:ascii="Arial" w:hAnsi="Arial" w:cs="Arial"/>
          <w:lang w:val="eu-ES"/>
        </w:rPr>
        <w:t>Applied</w:t>
      </w:r>
      <w:proofErr w:type="spellEnd"/>
      <w:r>
        <w:rPr>
          <w:rFonts w:ascii="Arial" w:hAnsi="Arial" w:cs="Arial"/>
          <w:lang w:val="eu-ES"/>
        </w:rPr>
        <w:t xml:space="preserve"> </w:t>
      </w:r>
      <w:proofErr w:type="spellStart"/>
      <w:r>
        <w:rPr>
          <w:rFonts w:ascii="Arial" w:hAnsi="Arial" w:cs="Arial"/>
          <w:lang w:val="eu-ES"/>
        </w:rPr>
        <w:t>Mathematics</w:t>
      </w:r>
      <w:proofErr w:type="spellEnd"/>
      <w:r>
        <w:rPr>
          <w:rFonts w:ascii="Arial" w:hAnsi="Arial" w:cs="Arial"/>
          <w:lang w:val="eu-ES"/>
        </w:rPr>
        <w:t xml:space="preserve"> zentroa, Donostiako Aquariuma eta Plentziako Itsas Estazioa bisitatuko dituzte ikasleek. Horiek dira aurtengo ekitaldiko formakuntza-egitaraua osatzen duten bisitaldiak.</w:t>
      </w:r>
      <w:r w:rsidRPr="00010BB8">
        <w:rPr>
          <w:rFonts w:ascii="Arial" w:hAnsi="Arial" w:cs="Arial"/>
          <w:lang w:val="eu-ES"/>
        </w:rPr>
        <w:t xml:space="preserve"> </w:t>
      </w:r>
      <w:r w:rsidRPr="006F26CF">
        <w:rPr>
          <w:rFonts w:ascii="Arial" w:hAnsi="Arial" w:cs="Arial"/>
          <w:lang w:val="eu-ES"/>
        </w:rPr>
        <w:lastRenderedPageBreak/>
        <w:t>Bisitak grabatu egingo dira eta ondoren Innobasque, Berrikuntzaren Euskal Agentziaren Youtubeko kanalean argitaratuko dira.</w:t>
      </w:r>
    </w:p>
    <w:p w14:paraId="24B7B58F" w14:textId="77777777" w:rsidR="006F26CF" w:rsidRPr="00242E2B" w:rsidRDefault="006F26CF">
      <w:pPr>
        <w:spacing w:line="360" w:lineRule="auto"/>
        <w:jc w:val="both"/>
        <w:rPr>
          <w:rFonts w:ascii="Arial" w:hAnsi="Arial" w:cs="Arial"/>
          <w:lang w:val="eu-ES"/>
        </w:rPr>
      </w:pPr>
    </w:p>
    <w:p w14:paraId="5F6DD444" w14:textId="77777777" w:rsidR="00DD17BF" w:rsidRPr="00010BB8" w:rsidRDefault="006F26CF">
      <w:pPr>
        <w:spacing w:line="360" w:lineRule="auto"/>
        <w:jc w:val="both"/>
        <w:rPr>
          <w:rFonts w:ascii="Arial" w:hAnsi="Arial" w:cs="Arial"/>
          <w:b/>
          <w:lang w:val="eu-ES"/>
        </w:rPr>
      </w:pPr>
      <w:r>
        <w:rPr>
          <w:rFonts w:ascii="Arial" w:hAnsi="Arial" w:cs="Arial"/>
          <w:b/>
          <w:lang w:val="eu-ES"/>
        </w:rPr>
        <w:t>FLL Euskadiren 16. ekitaldia</w:t>
      </w:r>
    </w:p>
    <w:p w14:paraId="13751391" w14:textId="77777777" w:rsidR="00DD17BF" w:rsidRDefault="006F26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lang w:val="eu-ES"/>
        </w:rPr>
        <w:t>FIRST</w:t>
      </w:r>
      <w:r>
        <w:rPr>
          <w:rFonts w:ascii="Arial" w:hAnsi="Arial" w:cs="Arial"/>
          <w:lang w:val="eu-ES"/>
        </w:rPr>
        <w:t xml:space="preserve"> LEGO </w:t>
      </w:r>
      <w:proofErr w:type="spellStart"/>
      <w:r>
        <w:rPr>
          <w:rFonts w:ascii="Arial" w:hAnsi="Arial" w:cs="Arial"/>
          <w:lang w:val="eu-ES"/>
        </w:rPr>
        <w:t>League</w:t>
      </w:r>
      <w:proofErr w:type="spellEnd"/>
      <w:r>
        <w:rPr>
          <w:rFonts w:ascii="Arial" w:hAnsi="Arial" w:cs="Arial"/>
          <w:lang w:val="eu-ES"/>
        </w:rPr>
        <w:t xml:space="preserve"> Euskadi (FLL Euskadi)</w:t>
      </w:r>
      <w:r>
        <w:rPr>
          <w:rFonts w:ascii="Arial" w:hAnsi="Arial" w:cs="Arial"/>
          <w:iCs/>
          <w:lang w:val="eu-ES"/>
        </w:rPr>
        <w:t xml:space="preserve"> </w:t>
      </w:r>
      <w:r>
        <w:rPr>
          <w:rFonts w:ascii="Arial" w:hAnsi="Arial" w:cs="Arial"/>
          <w:lang w:val="eu-ES"/>
        </w:rPr>
        <w:t>STEAM</w:t>
      </w:r>
      <w:r>
        <w:rPr>
          <w:rFonts w:ascii="Arial" w:hAnsi="Arial" w:cs="Arial"/>
          <w:i/>
          <w:iCs/>
          <w:lang w:val="eu-ES"/>
        </w:rPr>
        <w:t xml:space="preserve"> </w:t>
      </w:r>
      <w:r>
        <w:rPr>
          <w:rFonts w:ascii="Arial" w:hAnsi="Arial" w:cs="Arial"/>
          <w:iCs/>
          <w:lang w:val="eu-ES"/>
        </w:rPr>
        <w:t>Hezkuntzako programa bat da,</w:t>
      </w:r>
      <w:r>
        <w:rPr>
          <w:rFonts w:ascii="Arial" w:hAnsi="Arial" w:cs="Arial"/>
          <w:i/>
          <w:iCs/>
          <w:lang w:val="eu-ES"/>
        </w:rPr>
        <w:t xml:space="preserve"> </w:t>
      </w:r>
      <w:r>
        <w:rPr>
          <w:rFonts w:ascii="Arial" w:hAnsi="Arial" w:cs="Arial"/>
          <w:lang w:val="eu-ES"/>
        </w:rPr>
        <w:t>Innobasque</w:t>
      </w:r>
      <w:r>
        <w:rPr>
          <w:rFonts w:ascii="Arial" w:hAnsi="Arial" w:cs="Arial"/>
          <w:iCs/>
          <w:lang w:val="eu-ES"/>
        </w:rPr>
        <w:t xml:space="preserve">k, Berrikuntzaren Euskal Agentziak, bultzatua, Deustoko Unibertsitatearekin, </w:t>
      </w:r>
      <w:r>
        <w:rPr>
          <w:rFonts w:ascii="Arial" w:hAnsi="Arial" w:cs="Arial"/>
          <w:lang w:val="eu-ES"/>
        </w:rPr>
        <w:t>Mondragon Unibertsitatearekin eta Euskal Herriko Unibertsitatearekin elkarlanean.</w:t>
      </w:r>
      <w:r w:rsidRPr="00010BB8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6 eta 16 urte bitarteko ikasleen artean bokazio zientifiko-teknologikoak sustatzea da FLL Euskadiren helburua.</w:t>
      </w:r>
      <w:r w:rsidRPr="00010BB8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Talde partaideek urteko erronkarekin lotura duen arazo erreal bati eman behar diote konponbidea, eta horretarako, berrikuntza-proiektu bat landu behar dute. Aurten, arestian esan bezala, ozeanoen esplorazioa da erronka.</w:t>
      </w:r>
      <w:r>
        <w:rPr>
          <w:rFonts w:ascii="Arial" w:hAnsi="Arial" w:cs="Arial"/>
        </w:rPr>
        <w:t xml:space="preserve"> </w:t>
      </w:r>
    </w:p>
    <w:p w14:paraId="0D7C5382" w14:textId="77777777" w:rsidR="00DD17BF" w:rsidRDefault="00DD17BF">
      <w:pPr>
        <w:spacing w:line="360" w:lineRule="auto"/>
        <w:jc w:val="both"/>
        <w:rPr>
          <w:rFonts w:ascii="Arial" w:hAnsi="Arial" w:cs="Arial"/>
        </w:rPr>
      </w:pPr>
    </w:p>
    <w:p w14:paraId="759C4DAF" w14:textId="77777777" w:rsidR="00DD17BF" w:rsidRDefault="006F26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u-ES"/>
        </w:rPr>
        <w:t>FLL Euskadi programa ixteko, amaieran lehia bat izaten da hainbat egoitzatan aldi berean; otsailaren 22an izango da final hori, Bilbon, Donostian, Arrasaten eta Gasteizen, aldi berean.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 xml:space="preserve">Irabazleek Espainiako finalerako lortuko dute txartela, eta hor, </w:t>
      </w:r>
      <w:r>
        <w:rPr>
          <w:rFonts w:ascii="Arial" w:hAnsi="Arial" w:cs="Arial"/>
          <w:i/>
          <w:iCs/>
          <w:lang w:val="eu-ES"/>
        </w:rPr>
        <w:t>FIRST</w:t>
      </w:r>
      <w:r>
        <w:rPr>
          <w:rFonts w:ascii="Arial" w:hAnsi="Arial" w:cs="Arial"/>
          <w:lang w:val="eu-ES"/>
        </w:rPr>
        <w:t xml:space="preserve"> LEGO </w:t>
      </w:r>
      <w:proofErr w:type="spellStart"/>
      <w:r>
        <w:rPr>
          <w:rFonts w:ascii="Arial" w:hAnsi="Arial" w:cs="Arial"/>
          <w:lang w:val="eu-ES"/>
        </w:rPr>
        <w:t>League</w:t>
      </w:r>
      <w:proofErr w:type="spellEnd"/>
      <w:r>
        <w:rPr>
          <w:rFonts w:ascii="Arial" w:hAnsi="Arial" w:cs="Arial"/>
          <w:lang w:val="eu-ES"/>
        </w:rPr>
        <w:t xml:space="preserve"> ekimenak mundu osoan egiten dituen nazioarteko torneoetara joateko aukera lor dezakete.</w:t>
      </w:r>
    </w:p>
    <w:p w14:paraId="085D19E7" w14:textId="77777777" w:rsidR="00DD17BF" w:rsidRDefault="00DD17BF">
      <w:pPr>
        <w:spacing w:line="360" w:lineRule="auto"/>
        <w:jc w:val="both"/>
        <w:rPr>
          <w:rFonts w:ascii="Arial" w:hAnsi="Arial" w:cs="Arial"/>
        </w:rPr>
      </w:pPr>
    </w:p>
    <w:p w14:paraId="76B778F9" w14:textId="77777777" w:rsidR="00DD17BF" w:rsidRDefault="006F26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u-ES"/>
        </w:rPr>
        <w:t>Eusko Jaurlaritzak Arabako, Bizkaiko eta Gipuzkoako Foru Aldundiekin batera bultzatzen duen STEAM Euskadi Hezkuntza Estrategian txertaturik dago ekimen hau.</w:t>
      </w:r>
    </w:p>
    <w:p w14:paraId="77A8E24A" w14:textId="77777777" w:rsidR="00DD17BF" w:rsidRDefault="00DD17BF">
      <w:pPr>
        <w:spacing w:line="360" w:lineRule="auto"/>
        <w:jc w:val="both"/>
        <w:rPr>
          <w:rFonts w:ascii="Arial" w:hAnsi="Arial" w:cs="Arial"/>
        </w:rPr>
      </w:pPr>
    </w:p>
    <w:p w14:paraId="24FE1836" w14:textId="77777777" w:rsidR="00DD17BF" w:rsidRPr="00010BB8" w:rsidRDefault="00DD17BF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center"/>
        <w:rPr>
          <w:rFonts w:ascii="Arial" w:hAnsi="Arial" w:cs="Arial"/>
          <w:u w:val="single"/>
          <w:lang w:val="en-US"/>
        </w:rPr>
      </w:pPr>
      <w:hyperlink r:id="rId11">
        <w:r>
          <w:rPr>
            <w:rStyle w:val="Hipervnculo"/>
            <w:lang w:val="eu-ES"/>
          </w:rPr>
          <w:t xml:space="preserve">FIRST LEGO </w:t>
        </w:r>
        <w:proofErr w:type="spellStart"/>
        <w:r>
          <w:rPr>
            <w:rStyle w:val="Hipervnculo"/>
            <w:lang w:val="eu-ES"/>
          </w:rPr>
          <w:t>League</w:t>
        </w:r>
        <w:proofErr w:type="spellEnd"/>
        <w:r>
          <w:rPr>
            <w:rStyle w:val="Hipervnculo"/>
            <w:lang w:val="eu-ES"/>
          </w:rPr>
          <w:t xml:space="preserve"> Euskadi | Innobasque</w:t>
        </w:r>
      </w:hyperlink>
    </w:p>
    <w:p w14:paraId="209A9C63" w14:textId="2BF74872" w:rsidR="00DD17BF" w:rsidRDefault="00DD17BF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Theme="minorHAnsi" w:hAnsiTheme="minorHAnsi" w:cstheme="minorHAnsi"/>
          <w:color w:val="auto"/>
          <w:sz w:val="22"/>
          <w:szCs w:val="22"/>
          <w:lang w:val="es-ES_tradnl"/>
        </w:rPr>
      </w:pPr>
    </w:p>
    <w:p w14:paraId="4CFFDC7B" w14:textId="77777777" w:rsidR="006971A5" w:rsidRPr="006971A5" w:rsidRDefault="006971A5" w:rsidP="006971A5">
      <w:pPr>
        <w:pStyle w:val="Encabezad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6971A5"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Informazio</w:t>
      </w:r>
      <w:proofErr w:type="spellEnd"/>
      <w:r w:rsidRPr="006971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6971A5">
        <w:rPr>
          <w:rFonts w:asciiTheme="minorHAnsi" w:hAnsiTheme="minorHAnsi" w:cstheme="minorHAnsi"/>
          <w:b/>
          <w:bCs/>
          <w:sz w:val="22"/>
          <w:szCs w:val="22"/>
          <w:u w:val="single"/>
        </w:rPr>
        <w:t>gehiago</w:t>
      </w:r>
      <w:proofErr w:type="spellEnd"/>
    </w:p>
    <w:p w14:paraId="0EBA3307" w14:textId="77777777" w:rsidR="006971A5" w:rsidRPr="006971A5" w:rsidRDefault="006971A5" w:rsidP="006971A5">
      <w:pPr>
        <w:pStyle w:val="Encabezad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971A5">
        <w:rPr>
          <w:rFonts w:asciiTheme="minorHAnsi" w:hAnsiTheme="minorHAnsi" w:cstheme="minorHAnsi"/>
          <w:b/>
          <w:bCs/>
          <w:sz w:val="22"/>
          <w:szCs w:val="22"/>
          <w:u w:val="single"/>
        </w:rPr>
        <w:t>Olalla Alonso</w:t>
      </w:r>
    </w:p>
    <w:p w14:paraId="18444CF1" w14:textId="77777777" w:rsidR="006971A5" w:rsidRPr="006971A5" w:rsidRDefault="006971A5" w:rsidP="006971A5">
      <w:pPr>
        <w:pStyle w:val="Encabezad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971A5">
        <w:rPr>
          <w:rFonts w:asciiTheme="minorHAnsi" w:hAnsiTheme="minorHAnsi" w:cstheme="minorHAnsi"/>
          <w:sz w:val="22"/>
          <w:szCs w:val="22"/>
          <w:u w:val="single"/>
        </w:rPr>
        <w:t>T. 652 728 014 / </w:t>
      </w:r>
      <w:hyperlink r:id="rId12" w:history="1">
        <w:r w:rsidRPr="006971A5">
          <w:rPr>
            <w:rStyle w:val="Hipervnculo"/>
            <w:rFonts w:asciiTheme="minorHAnsi" w:hAnsiTheme="minorHAnsi" w:cstheme="minorHAnsi"/>
            <w:sz w:val="22"/>
            <w:szCs w:val="22"/>
          </w:rPr>
          <w:t>oalonso@innobasque.eus</w:t>
        </w:r>
      </w:hyperlink>
    </w:p>
    <w:p w14:paraId="0F487246" w14:textId="77777777" w:rsidR="006971A5" w:rsidRPr="006971A5" w:rsidRDefault="006971A5" w:rsidP="006971A5">
      <w:pPr>
        <w:pStyle w:val="Encabezad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971A5">
        <w:rPr>
          <w:rFonts w:asciiTheme="minorHAnsi" w:hAnsiTheme="minorHAnsi" w:cstheme="minorHAnsi"/>
          <w:b/>
          <w:bCs/>
          <w:sz w:val="22"/>
          <w:szCs w:val="22"/>
          <w:u w:val="single"/>
        </w:rPr>
        <w:t>Ana Larizgoitia</w:t>
      </w:r>
    </w:p>
    <w:p w14:paraId="6954AE29" w14:textId="77777777" w:rsidR="006971A5" w:rsidRPr="006971A5" w:rsidRDefault="006971A5" w:rsidP="006971A5">
      <w:pPr>
        <w:pStyle w:val="Encabezad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971A5">
        <w:rPr>
          <w:rFonts w:asciiTheme="minorHAnsi" w:hAnsiTheme="minorHAnsi" w:cstheme="minorHAnsi"/>
          <w:sz w:val="22"/>
          <w:szCs w:val="22"/>
          <w:u w:val="single"/>
        </w:rPr>
        <w:t>Tel. 656 788 328 / </w:t>
      </w:r>
      <w:hyperlink r:id="rId13" w:history="1">
        <w:r w:rsidRPr="006971A5">
          <w:rPr>
            <w:rStyle w:val="Hipervnculo"/>
            <w:rFonts w:asciiTheme="minorHAnsi" w:hAnsiTheme="minorHAnsi" w:cstheme="minorHAnsi"/>
            <w:sz w:val="22"/>
            <w:szCs w:val="22"/>
          </w:rPr>
          <w:t>alarizgoitia@innobasque.eus</w:t>
        </w:r>
      </w:hyperlink>
    </w:p>
    <w:p w14:paraId="431A25BD" w14:textId="77777777" w:rsidR="00120CC8" w:rsidRPr="006971A5" w:rsidRDefault="00120CC8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Theme="minorHAnsi" w:hAnsiTheme="minorHAnsi" w:cstheme="minorHAnsi"/>
          <w:color w:val="auto"/>
          <w:sz w:val="22"/>
          <w:szCs w:val="22"/>
        </w:rPr>
      </w:pPr>
    </w:p>
    <w:sectPr w:rsidR="00120CC8" w:rsidRPr="006971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659" w:right="1418" w:bottom="1594" w:left="1418" w:header="0" w:footer="6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E1852" w14:textId="77777777" w:rsidR="002E52DD" w:rsidRDefault="002E52DD">
      <w:r>
        <w:separator/>
      </w:r>
    </w:p>
  </w:endnote>
  <w:endnote w:type="continuationSeparator" w:id="0">
    <w:p w14:paraId="0CA439DA" w14:textId="77777777" w:rsidR="002E52DD" w:rsidRDefault="002E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B83F" w14:textId="5C65CF77" w:rsidR="00DD17BF" w:rsidRDefault="006971A5">
    <w:pPr>
      <w:pStyle w:val="Piedepgina"/>
      <w:ind w:right="360"/>
    </w:pPr>
    <w:r>
      <w:rPr>
        <w:noProof/>
      </w:rPr>
      <w:pict w14:anchorId="2B8B28A7">
        <v:shapetype id="_x0000_t202" coordsize="21600,21600" o:spt="202" path="m,l,21600r21600,l21600,xe">
          <v:stroke joinstyle="miter"/>
          <v:path gradientshapeok="t" o:connecttype="rect"/>
        </v:shapetype>
        <v:shape id="Markoa1" o:spid="_x0000_s1025" type="#_x0000_t202" style="position:absolute;margin-left:-150.15pt;margin-top:.05pt;width:1.15pt;height:1.15pt;z-index:2516638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next-textbox:#Markoa1;mso-fit-shape-to-text:t" inset="0,0,0,0">
            <w:txbxContent>
              <w:p w14:paraId="7B4A8765" w14:textId="77777777" w:rsidR="00DD17BF" w:rsidRDefault="006F26CF">
                <w:pPr>
                  <w:pStyle w:val="Piedepgina"/>
                  <w:rPr>
                    <w:rStyle w:val="Nmerodepgina"/>
                  </w:rPr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0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0F44" w14:textId="77777777" w:rsidR="00DD17BF" w:rsidRDefault="006F26CF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0" distR="0" simplePos="0" relativeHeight="251651584" behindDoc="1" locked="0" layoutInCell="0" allowOverlap="1" wp14:anchorId="486CDFE3" wp14:editId="13D5D41F">
          <wp:simplePos x="0" y="0"/>
          <wp:positionH relativeFrom="column">
            <wp:posOffset>3240405</wp:posOffset>
          </wp:positionH>
          <wp:positionV relativeFrom="paragraph">
            <wp:posOffset>156210</wp:posOffset>
          </wp:positionV>
          <wp:extent cx="943610" cy="604520"/>
          <wp:effectExtent l="0" t="0" r="0" b="0"/>
          <wp:wrapNone/>
          <wp:docPr id="6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0D3755C6" wp14:editId="1EE23C5D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1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 wp14:anchorId="68326E6F" wp14:editId="71C3906E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0" t="0" r="0" b="0"/>
          <wp:wrapSquare wrapText="bothSides"/>
          <wp:docPr id="8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 descr="blanco_grande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21906C" w14:textId="77777777" w:rsidR="00DD17BF" w:rsidRDefault="006F26CF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3632" behindDoc="1" locked="0" layoutInCell="0" allowOverlap="1" wp14:anchorId="7688D2AE" wp14:editId="7A074DD3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0" t="0" r="0" b="0"/>
          <wp:wrapSquare wrapText="bothSides"/>
          <wp:docPr id="9" name="Irudia2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rudia2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AE6E94" w14:textId="77777777" w:rsidR="00DD17BF" w:rsidRDefault="00DD17BF">
    <w:pPr>
      <w:pStyle w:val="Piedepgina"/>
      <w:jc w:val="center"/>
      <w:rPr>
        <w:sz w:val="20"/>
      </w:rPr>
    </w:pPr>
  </w:p>
  <w:p w14:paraId="4FD4FA9B" w14:textId="77777777" w:rsidR="00DD17BF" w:rsidRDefault="00DD17BF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B65B" w14:textId="77777777" w:rsidR="00DD17BF" w:rsidRDefault="006F26CF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0" distR="0" simplePos="0" relativeHeight="251652608" behindDoc="1" locked="0" layoutInCell="0" allowOverlap="1" wp14:anchorId="5DAA132B" wp14:editId="60AE41BE">
          <wp:simplePos x="0" y="0"/>
          <wp:positionH relativeFrom="column">
            <wp:posOffset>3240405</wp:posOffset>
          </wp:positionH>
          <wp:positionV relativeFrom="paragraph">
            <wp:posOffset>156210</wp:posOffset>
          </wp:positionV>
          <wp:extent cx="943610" cy="604520"/>
          <wp:effectExtent l="0" t="0" r="0" b="0"/>
          <wp:wrapNone/>
          <wp:docPr id="10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 wp14:anchorId="181D1029" wp14:editId="2E01AB38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11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71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0" allowOverlap="1" wp14:anchorId="11125146" wp14:editId="06C49A50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0" t="0" r="0" b="0"/>
          <wp:wrapSquare wrapText="bothSides"/>
          <wp:docPr id="12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 Imagen" descr="blanco_grande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BE8AF1" w14:textId="77777777" w:rsidR="00DD17BF" w:rsidRDefault="006F26CF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4656" behindDoc="1" locked="0" layoutInCell="0" allowOverlap="1" wp14:anchorId="3F60A529" wp14:editId="79ACF546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0" t="0" r="0" b="0"/>
          <wp:wrapSquare wrapText="bothSides"/>
          <wp:docPr id="13" name="Irudia2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rudia2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4F6C6" w14:textId="77777777" w:rsidR="00DD17BF" w:rsidRDefault="00DD17BF">
    <w:pPr>
      <w:pStyle w:val="Piedepgina"/>
      <w:jc w:val="center"/>
      <w:rPr>
        <w:sz w:val="20"/>
      </w:rPr>
    </w:pPr>
  </w:p>
  <w:p w14:paraId="28DBDEC0" w14:textId="77777777" w:rsidR="00DD17BF" w:rsidRDefault="00DD17BF">
    <w:pPr>
      <w:pStyle w:val="Piedep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2CCE" w14:textId="77777777" w:rsidR="002E52DD" w:rsidRDefault="002E52DD">
      <w:r>
        <w:separator/>
      </w:r>
    </w:p>
  </w:footnote>
  <w:footnote w:type="continuationSeparator" w:id="0">
    <w:p w14:paraId="4A73AE6B" w14:textId="77777777" w:rsidR="002E52DD" w:rsidRDefault="002E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78AB" w14:textId="77777777" w:rsidR="00DD17BF" w:rsidRDefault="00DD17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27AE" w14:textId="77777777" w:rsidR="00DD17BF" w:rsidRDefault="00DD17BF">
    <w:pPr>
      <w:pStyle w:val="Encabezado"/>
      <w:ind w:left="-1701"/>
    </w:pPr>
  </w:p>
  <w:p w14:paraId="2D820ADD" w14:textId="77777777" w:rsidR="00DD17BF" w:rsidRDefault="00DD17BF">
    <w:pPr>
      <w:pStyle w:val="Encabezado"/>
      <w:ind w:left="-1701"/>
    </w:pPr>
  </w:p>
  <w:p w14:paraId="70E79327" w14:textId="77777777" w:rsidR="00DD17BF" w:rsidRDefault="006F26CF">
    <w:pPr>
      <w:pStyle w:val="Encabezado"/>
      <w:ind w:left="-1701"/>
    </w:pPr>
    <w:r>
      <w:rPr>
        <w:noProof/>
      </w:rPr>
      <w:drawing>
        <wp:anchor distT="0" distB="0" distL="114300" distR="114300" simplePos="0" relativeHeight="251655680" behindDoc="1" locked="0" layoutInCell="0" allowOverlap="1" wp14:anchorId="06D098DE" wp14:editId="0B8527D0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0" t="0" r="0" b="0"/>
          <wp:wrapSquare wrapText="bothSides"/>
          <wp:docPr id="1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09" descr="Imagen que contiene firmar, texto, señal, parad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0" allowOverlap="1" wp14:anchorId="0E54FBA8" wp14:editId="6D470C22">
          <wp:simplePos x="0" y="0"/>
          <wp:positionH relativeFrom="column">
            <wp:posOffset>4632325</wp:posOffset>
          </wp:positionH>
          <wp:positionV relativeFrom="paragraph">
            <wp:posOffset>53975</wp:posOffset>
          </wp:positionV>
          <wp:extent cx="1244600" cy="781685"/>
          <wp:effectExtent l="0" t="0" r="0" b="0"/>
          <wp:wrapSquare wrapText="bothSides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8EF2" w14:textId="77777777" w:rsidR="00DD17BF" w:rsidRDefault="00DD17BF">
    <w:pPr>
      <w:pStyle w:val="Encabezado"/>
      <w:ind w:left="-1701"/>
    </w:pPr>
  </w:p>
  <w:p w14:paraId="124BBF85" w14:textId="77777777" w:rsidR="00DD17BF" w:rsidRDefault="00DD17BF">
    <w:pPr>
      <w:pStyle w:val="Encabezado"/>
      <w:ind w:left="-1701"/>
    </w:pPr>
  </w:p>
  <w:p w14:paraId="7EFF107A" w14:textId="77777777" w:rsidR="00DD17BF" w:rsidRDefault="006F26CF">
    <w:pPr>
      <w:pStyle w:val="Encabezado"/>
      <w:ind w:left="-1701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419829" wp14:editId="4076FDCA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0" t="0" r="0" b="0"/>
          <wp:wrapSquare wrapText="bothSides"/>
          <wp:docPr id="3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09" descr="Imagen que contiene firmar, texto, señal, parad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0" allowOverlap="1" wp14:anchorId="2FF2FE42" wp14:editId="1810F595">
          <wp:simplePos x="0" y="0"/>
          <wp:positionH relativeFrom="column">
            <wp:posOffset>4632325</wp:posOffset>
          </wp:positionH>
          <wp:positionV relativeFrom="paragraph">
            <wp:posOffset>53975</wp:posOffset>
          </wp:positionV>
          <wp:extent cx="1244600" cy="781685"/>
          <wp:effectExtent l="0" t="0" r="0" b="0"/>
          <wp:wrapSquare wrapText="bothSides"/>
          <wp:docPr id="4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E68"/>
    <w:multiLevelType w:val="multilevel"/>
    <w:tmpl w:val="1A90860E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74605"/>
    <w:multiLevelType w:val="multilevel"/>
    <w:tmpl w:val="EBA6ECA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FF453F"/>
    <w:multiLevelType w:val="multilevel"/>
    <w:tmpl w:val="ACEA0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4563648">
    <w:abstractNumId w:val="1"/>
  </w:num>
  <w:num w:numId="2" w16cid:durableId="1208446258">
    <w:abstractNumId w:val="0"/>
  </w:num>
  <w:num w:numId="3" w16cid:durableId="157666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BF"/>
    <w:rsid w:val="00010BB8"/>
    <w:rsid w:val="00120CC8"/>
    <w:rsid w:val="00242E2B"/>
    <w:rsid w:val="002E52DD"/>
    <w:rsid w:val="006971A5"/>
    <w:rsid w:val="006F26CF"/>
    <w:rsid w:val="006F7752"/>
    <w:rsid w:val="00A54DD8"/>
    <w:rsid w:val="00AF2B89"/>
    <w:rsid w:val="00B2326F"/>
    <w:rsid w:val="00B33EA0"/>
    <w:rsid w:val="00D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496E5"/>
  <w15:docId w15:val="{24BCD993-A84C-43A0-848C-5D727767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AE7ADA"/>
  </w:style>
  <w:style w:type="character" w:styleId="Hipervnculo">
    <w:name w:val="Hyperlink"/>
    <w:rsid w:val="00AE7ADA"/>
    <w:rPr>
      <w:color w:val="0000FF"/>
      <w:u w:val="single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qFormat/>
    <w:rsid w:val="00611458"/>
    <w:rPr>
      <w:sz w:val="24"/>
      <w:szCs w:val="24"/>
    </w:rPr>
  </w:style>
  <w:style w:type="character" w:customStyle="1" w:styleId="TextodegloboCar">
    <w:name w:val="Texto de globo Car"/>
    <w:link w:val="Textodeglobo"/>
    <w:semiHidden/>
    <w:qFormat/>
    <w:rsid w:val="00D043A9"/>
    <w:rPr>
      <w:rFonts w:ascii="Lucida Grande" w:eastAsia="SimSun" w:hAnsi="Lucida Grande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qFormat/>
    <w:rsid w:val="00C172B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172B5"/>
  </w:style>
  <w:style w:type="character" w:customStyle="1" w:styleId="AsuntodelcomentarioCar">
    <w:name w:val="Asunto del comentario Car"/>
    <w:link w:val="Asuntodelcomentario"/>
    <w:uiPriority w:val="99"/>
    <w:semiHidden/>
    <w:qFormat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133E8"/>
    <w:rPr>
      <w:b/>
      <w:bCs/>
      <w:sz w:val="40"/>
      <w:szCs w:val="24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14">
    <w:name w:val="color_14"/>
    <w:basedOn w:val="Fuentedeprrafopredeter"/>
    <w:qFormat/>
    <w:rsid w:val="00F9332A"/>
  </w:style>
  <w:style w:type="character" w:customStyle="1" w:styleId="wixguard">
    <w:name w:val="wixguard"/>
    <w:basedOn w:val="Fuentedeprrafopredeter"/>
    <w:qFormat/>
    <w:rsid w:val="00F9332A"/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qFormat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qFormat/>
    <w:rsid w:val="004A103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E2C2E"/>
    <w:rPr>
      <w:b/>
      <w:bCs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zea">
    <w:name w:val="Indizea"/>
    <w:basedOn w:val="Normal"/>
    <w:qFormat/>
    <w:pPr>
      <w:suppressLineNumbers/>
    </w:pPr>
    <w:rPr>
      <w:rFonts w:cs="Arial Unicode MS"/>
    </w:rPr>
  </w:style>
  <w:style w:type="paragraph" w:customStyle="1" w:styleId="Goiburukoaetaorri-oina">
    <w:name w:val="Goiburukoa eta orri-oina"/>
    <w:basedOn w:val="Normal"/>
    <w:qFormat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D043A9"/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qFormat/>
    <w:rsid w:val="00D043A9"/>
    <w:pPr>
      <w:spacing w:after="240" w:line="360" w:lineRule="auto"/>
    </w:pPr>
    <w:rPr>
      <w:rFonts w:ascii="Lucida Grande" w:eastAsia="SimSun" w:hAnsi="Lucida Grande"/>
      <w:sz w:val="18"/>
      <w:szCs w:val="18"/>
      <w:lang w:val="en-GB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172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172B5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B00F3"/>
    <w:pPr>
      <w:spacing w:beforeAutospacing="1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16"/>
    <w:basedOn w:val="Normal"/>
    <w:qFormat/>
    <w:rsid w:val="000A22FC"/>
    <w:pPr>
      <w:spacing w:beforeAutospacing="1" w:afterAutospacing="1"/>
    </w:pPr>
    <w:rPr>
      <w:lang w:val="en-GB" w:eastAsia="en-GB"/>
    </w:rPr>
  </w:style>
  <w:style w:type="paragraph" w:customStyle="1" w:styleId="font8">
    <w:name w:val="font_8"/>
    <w:basedOn w:val="Normal"/>
    <w:qFormat/>
    <w:rsid w:val="00F9332A"/>
    <w:pPr>
      <w:spacing w:beforeAutospacing="1" w:afterAutospacing="1"/>
    </w:pPr>
  </w:style>
  <w:style w:type="paragraph" w:styleId="Listaconvietas">
    <w:name w:val="List Bullet"/>
    <w:basedOn w:val="Normal"/>
    <w:uiPriority w:val="99"/>
    <w:unhideWhenUsed/>
    <w:qFormat/>
    <w:rsid w:val="006C5E23"/>
    <w:pPr>
      <w:numPr>
        <w:numId w:val="1"/>
      </w:numPr>
      <w:contextualSpacing/>
    </w:pPr>
  </w:style>
  <w:style w:type="paragraph" w:styleId="Revisin">
    <w:name w:val="Revision"/>
    <w:uiPriority w:val="99"/>
    <w:semiHidden/>
    <w:qFormat/>
    <w:rsid w:val="00111906"/>
    <w:rPr>
      <w:sz w:val="24"/>
      <w:szCs w:val="24"/>
    </w:rPr>
  </w:style>
  <w:style w:type="paragraph" w:customStyle="1" w:styleId="Markoarenedukia">
    <w:name w:val="Markoaren edukia"/>
    <w:basedOn w:val="Normal"/>
    <w:qFormat/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69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arizgoitia@innobasque.eu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alonso@innobasque.e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educacion-steam/first-lego-league-euskad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83A32-5C26-4FE0-9CD1-918C5D2A6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38FA0-7113-4389-A1D3-C227B2424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4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4441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subject/>
  <dc:creator>Yaiza Pozo Montes</dc:creator>
  <dc:description/>
  <cp:lastModifiedBy>Gorka Gomez Fisure</cp:lastModifiedBy>
  <cp:revision>9</cp:revision>
  <cp:lastPrinted>2024-11-19T12:39:00Z</cp:lastPrinted>
  <dcterms:created xsi:type="dcterms:W3CDTF">2024-11-25T19:08:00Z</dcterms:created>
  <dcterms:modified xsi:type="dcterms:W3CDTF">2024-12-18T12:36:00Z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