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5609B" w14:textId="38BE88F9" w:rsidR="008D1166" w:rsidRPr="009812E4" w:rsidRDefault="00C07341" w:rsidP="00C07341">
      <w:pPr>
        <w:ind w:right="-149"/>
        <w:rPr>
          <w:rFonts w:ascii="Trebuchet MS" w:hAnsi="Trebuchet MS" w:cs="Arial"/>
          <w:b/>
          <w:sz w:val="32"/>
          <w:szCs w:val="32"/>
          <w:u w:val="single"/>
        </w:rPr>
      </w:pPr>
      <w:r>
        <w:rPr>
          <w:rFonts w:ascii="Trebuchet MS" w:hAnsi="Trebuchet MS" w:cs="Arial"/>
          <w:b/>
          <w:sz w:val="32"/>
          <w:szCs w:val="32"/>
          <w:u w:val="single"/>
        </w:rPr>
        <w:t>Nota de prensa</w:t>
      </w:r>
    </w:p>
    <w:p w14:paraId="7357C52A" w14:textId="77777777" w:rsidR="008D1166" w:rsidRPr="009812E4" w:rsidRDefault="008D1166" w:rsidP="000A6AD1">
      <w:pPr>
        <w:ind w:right="-149"/>
        <w:rPr>
          <w:rFonts w:ascii="Trebuchet MS" w:hAnsi="Trebuchet MS" w:cs="Arial"/>
          <w:b/>
        </w:rPr>
      </w:pPr>
    </w:p>
    <w:p w14:paraId="6DB168D1" w14:textId="7D2F124F" w:rsidR="0018092E" w:rsidRPr="009812E4" w:rsidRDefault="006169CD" w:rsidP="0018092E">
      <w:pPr>
        <w:spacing w:line="360" w:lineRule="atLeast"/>
        <w:ind w:right="-147"/>
        <w:jc w:val="center"/>
        <w:rPr>
          <w:rFonts w:ascii="Trebuchet MS" w:eastAsia="Times New Roman" w:hAnsi="Trebuchet MS" w:cs="Arial"/>
          <w:b/>
          <w:sz w:val="38"/>
          <w:szCs w:val="38"/>
        </w:rPr>
      </w:pPr>
      <w:r w:rsidRPr="009812E4">
        <w:rPr>
          <w:rFonts w:ascii="Trebuchet MS" w:eastAsia="Times New Roman" w:hAnsi="Trebuchet MS" w:cs="Arial"/>
          <w:b/>
          <w:sz w:val="38"/>
          <w:szCs w:val="38"/>
        </w:rPr>
        <w:t xml:space="preserve">LA INTELIGENCIA HUMANA Y LA INTELIGENCIA ARTIFICIAL DIALOGAN </w:t>
      </w:r>
      <w:r w:rsidR="00B312C7" w:rsidRPr="009812E4">
        <w:rPr>
          <w:rFonts w:ascii="Trebuchet MS" w:eastAsia="Times New Roman" w:hAnsi="Trebuchet MS" w:cs="Arial"/>
          <w:b/>
          <w:sz w:val="38"/>
          <w:szCs w:val="38"/>
        </w:rPr>
        <w:t>E</w:t>
      </w:r>
      <w:r w:rsidR="009812E4" w:rsidRPr="009812E4">
        <w:rPr>
          <w:rFonts w:ascii="Trebuchet MS" w:eastAsia="Times New Roman" w:hAnsi="Trebuchet MS" w:cs="Arial"/>
          <w:b/>
          <w:sz w:val="38"/>
          <w:szCs w:val="38"/>
        </w:rPr>
        <w:t>L PRÓXIMO LUNES</w:t>
      </w:r>
      <w:r w:rsidR="00B312C7" w:rsidRPr="009812E4">
        <w:rPr>
          <w:rFonts w:ascii="Trebuchet MS" w:eastAsia="Times New Roman" w:hAnsi="Trebuchet MS" w:cs="Arial"/>
          <w:b/>
          <w:sz w:val="38"/>
          <w:szCs w:val="38"/>
        </w:rPr>
        <w:t xml:space="preserve"> </w:t>
      </w:r>
      <w:r w:rsidRPr="009812E4">
        <w:rPr>
          <w:rFonts w:ascii="Trebuchet MS" w:eastAsia="Times New Roman" w:hAnsi="Trebuchet MS" w:cs="Arial"/>
          <w:b/>
          <w:sz w:val="38"/>
          <w:szCs w:val="38"/>
        </w:rPr>
        <w:t>EN EL GLOBAL INNOVATION DAY</w:t>
      </w:r>
    </w:p>
    <w:p w14:paraId="0FF6FC2E" w14:textId="140A2D8B" w:rsidR="00407F72" w:rsidRPr="009812E4" w:rsidRDefault="00407F72" w:rsidP="00BA2836">
      <w:pPr>
        <w:spacing w:line="360" w:lineRule="atLeast"/>
        <w:ind w:right="-147"/>
        <w:rPr>
          <w:rFonts w:ascii="Trebuchet MS" w:eastAsia="Times New Roman" w:hAnsi="Trebuchet MS" w:cs="Arial"/>
          <w:b/>
        </w:rPr>
      </w:pPr>
    </w:p>
    <w:p w14:paraId="0B505CD2" w14:textId="51462428" w:rsidR="009F428D" w:rsidRDefault="1FB6B5D3" w:rsidP="009F428D">
      <w:pPr>
        <w:pStyle w:val="Prrafodelista"/>
        <w:numPr>
          <w:ilvl w:val="0"/>
          <w:numId w:val="1"/>
        </w:num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9F428D">
        <w:rPr>
          <w:rFonts w:ascii="Trebuchet MS" w:eastAsia="Times New Roman" w:hAnsi="Trebuchet MS" w:cs="Arial"/>
          <w:b/>
          <w:bCs/>
        </w:rPr>
        <w:t>La</w:t>
      </w:r>
      <w:r w:rsidR="00B312C7" w:rsidRPr="009F428D">
        <w:rPr>
          <w:rFonts w:ascii="Trebuchet MS" w:eastAsia="Times New Roman" w:hAnsi="Trebuchet MS" w:cs="Arial"/>
          <w:b/>
          <w:bCs/>
        </w:rPr>
        <w:t xml:space="preserve"> gran cita de la innovación vasca, que la Agencia Vasca de la Innovación,</w:t>
      </w:r>
      <w:r w:rsidR="00F85312" w:rsidRPr="009F428D">
        <w:rPr>
          <w:rFonts w:ascii="Trebuchet MS" w:eastAsia="Times New Roman" w:hAnsi="Trebuchet MS" w:cs="Arial"/>
          <w:b/>
          <w:bCs/>
        </w:rPr>
        <w:t xml:space="preserve"> </w:t>
      </w:r>
      <w:r w:rsidR="00B312C7" w:rsidRPr="009F428D">
        <w:rPr>
          <w:rFonts w:ascii="Trebuchet MS" w:eastAsia="Times New Roman" w:hAnsi="Trebuchet MS" w:cs="Arial"/>
          <w:b/>
          <w:bCs/>
        </w:rPr>
        <w:t xml:space="preserve">Innobasque celebra el </w:t>
      </w:r>
      <w:r w:rsidR="009812E4" w:rsidRPr="009F428D">
        <w:rPr>
          <w:rFonts w:ascii="Trebuchet MS" w:eastAsia="Times New Roman" w:hAnsi="Trebuchet MS" w:cs="Arial"/>
          <w:b/>
          <w:bCs/>
        </w:rPr>
        <w:t>día 4</w:t>
      </w:r>
      <w:r w:rsidR="00B312C7" w:rsidRPr="009F428D">
        <w:rPr>
          <w:rFonts w:ascii="Trebuchet MS" w:eastAsia="Times New Roman" w:hAnsi="Trebuchet MS" w:cs="Arial"/>
          <w:b/>
          <w:bCs/>
        </w:rPr>
        <w:t xml:space="preserve"> en Bilbao, re</w:t>
      </w:r>
      <w:r w:rsidR="373A3E1D" w:rsidRPr="009F428D">
        <w:rPr>
          <w:rFonts w:ascii="Trebuchet MS" w:eastAsia="Times New Roman" w:hAnsi="Trebuchet MS" w:cs="Arial"/>
          <w:b/>
          <w:bCs/>
        </w:rPr>
        <w:t>unirá</w:t>
      </w:r>
      <w:r w:rsidR="00B312C7" w:rsidRPr="009F428D">
        <w:rPr>
          <w:rFonts w:ascii="Trebuchet MS" w:eastAsia="Times New Roman" w:hAnsi="Trebuchet MS" w:cs="Arial"/>
          <w:b/>
          <w:bCs/>
        </w:rPr>
        <w:t xml:space="preserve"> </w:t>
      </w:r>
      <w:r w:rsidR="72463EAD" w:rsidRPr="009F428D">
        <w:rPr>
          <w:rFonts w:ascii="Trebuchet MS" w:eastAsia="Times New Roman" w:hAnsi="Trebuchet MS" w:cs="Arial"/>
          <w:b/>
          <w:bCs/>
        </w:rPr>
        <w:t xml:space="preserve">al </w:t>
      </w:r>
      <w:r w:rsidR="66BA637D" w:rsidRPr="009F428D">
        <w:rPr>
          <w:rFonts w:ascii="Trebuchet MS" w:eastAsia="Times New Roman" w:hAnsi="Trebuchet MS" w:cs="Arial"/>
          <w:b/>
          <w:bCs/>
        </w:rPr>
        <w:t>doctor en Ciencias Cognitivas, Nicola Molinaro</w:t>
      </w:r>
      <w:r w:rsidR="05B07E66" w:rsidRPr="009F428D">
        <w:rPr>
          <w:rFonts w:ascii="Trebuchet MS" w:eastAsia="Times New Roman" w:hAnsi="Trebuchet MS" w:cs="Arial"/>
          <w:b/>
          <w:bCs/>
        </w:rPr>
        <w:t>,</w:t>
      </w:r>
      <w:r w:rsidR="66BA637D" w:rsidRPr="009F428D">
        <w:rPr>
          <w:rFonts w:ascii="Trebuchet MS" w:eastAsia="Times New Roman" w:hAnsi="Trebuchet MS" w:cs="Arial"/>
          <w:b/>
          <w:bCs/>
        </w:rPr>
        <w:t xml:space="preserve"> y </w:t>
      </w:r>
      <w:r w:rsidR="6C8E34DC" w:rsidRPr="009F428D">
        <w:rPr>
          <w:rFonts w:ascii="Trebuchet MS" w:eastAsia="Times New Roman" w:hAnsi="Trebuchet MS" w:cs="Arial"/>
          <w:b/>
          <w:bCs/>
        </w:rPr>
        <w:t>al</w:t>
      </w:r>
      <w:r w:rsidR="66BA637D" w:rsidRPr="009F428D">
        <w:rPr>
          <w:rFonts w:ascii="Trebuchet MS" w:eastAsia="Times New Roman" w:hAnsi="Trebuchet MS" w:cs="Arial"/>
          <w:b/>
          <w:bCs/>
        </w:rPr>
        <w:t xml:space="preserve"> doctor en Física Cuántica</w:t>
      </w:r>
      <w:r w:rsidR="091C836A" w:rsidRPr="009F428D">
        <w:rPr>
          <w:rFonts w:ascii="Trebuchet MS" w:eastAsia="Times New Roman" w:hAnsi="Trebuchet MS" w:cs="Arial"/>
          <w:b/>
          <w:bCs/>
        </w:rPr>
        <w:t xml:space="preserve">, </w:t>
      </w:r>
      <w:r w:rsidR="006169CD" w:rsidRPr="009F428D">
        <w:rPr>
          <w:rFonts w:ascii="Trebuchet MS" w:hAnsi="Trebuchet MS"/>
          <w:b/>
          <w:bCs/>
        </w:rPr>
        <w:t>Román Orús</w:t>
      </w:r>
      <w:r w:rsidR="00B312C7" w:rsidRPr="009F428D">
        <w:rPr>
          <w:rFonts w:ascii="Trebuchet MS" w:hAnsi="Trebuchet MS"/>
          <w:b/>
          <w:bCs/>
        </w:rPr>
        <w:t>,</w:t>
      </w:r>
      <w:r w:rsidR="00E24BED" w:rsidRPr="009F428D">
        <w:rPr>
          <w:rFonts w:ascii="Trebuchet MS" w:hAnsi="Trebuchet MS"/>
          <w:b/>
          <w:bCs/>
        </w:rPr>
        <w:t xml:space="preserve"> </w:t>
      </w:r>
      <w:r w:rsidR="735A061C" w:rsidRPr="009F428D">
        <w:rPr>
          <w:rFonts w:ascii="Trebuchet MS" w:hAnsi="Trebuchet MS"/>
          <w:b/>
          <w:bCs/>
        </w:rPr>
        <w:t xml:space="preserve">ambos </w:t>
      </w:r>
      <w:r w:rsidR="735A061C" w:rsidRPr="009F428D">
        <w:rPr>
          <w:rFonts w:ascii="Trebuchet MS" w:eastAsia="Times New Roman" w:hAnsi="Trebuchet MS" w:cs="Arial"/>
          <w:b/>
          <w:bCs/>
        </w:rPr>
        <w:t xml:space="preserve">profesores de Investigación Ikerbasque, </w:t>
      </w:r>
      <w:r w:rsidR="482E2E6B" w:rsidRPr="009F428D">
        <w:rPr>
          <w:rFonts w:ascii="Trebuchet MS" w:hAnsi="Trebuchet MS"/>
          <w:b/>
          <w:bCs/>
        </w:rPr>
        <w:t xml:space="preserve">en un </w:t>
      </w:r>
      <w:r w:rsidR="006169CD" w:rsidRPr="009F428D">
        <w:rPr>
          <w:rFonts w:ascii="Trebuchet MS" w:hAnsi="Trebuchet MS"/>
          <w:b/>
          <w:bCs/>
        </w:rPr>
        <w:t xml:space="preserve">diálogo </w:t>
      </w:r>
      <w:r w:rsidR="001520F5" w:rsidRPr="009F428D">
        <w:rPr>
          <w:rFonts w:ascii="Trebuchet MS" w:hAnsi="Trebuchet MS"/>
          <w:b/>
          <w:bCs/>
        </w:rPr>
        <w:t>titulado</w:t>
      </w:r>
      <w:r w:rsidR="006169CD" w:rsidRPr="009F428D">
        <w:rPr>
          <w:rFonts w:ascii="Trebuchet MS" w:hAnsi="Trebuchet MS"/>
          <w:b/>
          <w:bCs/>
        </w:rPr>
        <w:t xml:space="preserve"> </w:t>
      </w:r>
      <w:r w:rsidR="00D45544">
        <w:rPr>
          <w:rFonts w:ascii="Trebuchet MS" w:eastAsia="Times New Roman" w:hAnsi="Trebuchet MS" w:cs="Arial"/>
          <w:b/>
          <w:bCs/>
        </w:rPr>
        <w:t>“</w:t>
      </w:r>
      <w:r w:rsidR="001520F5" w:rsidRPr="009F428D">
        <w:rPr>
          <w:rFonts w:ascii="Trebuchet MS" w:eastAsia="Times New Roman" w:hAnsi="Trebuchet MS" w:cs="Arial"/>
          <w:b/>
          <w:bCs/>
        </w:rPr>
        <w:t>El poder del lenguaje”</w:t>
      </w:r>
    </w:p>
    <w:p w14:paraId="65D226E3" w14:textId="77777777" w:rsidR="009F428D" w:rsidRDefault="009F428D" w:rsidP="009F428D">
      <w:pPr>
        <w:pStyle w:val="Prrafodelista"/>
        <w:spacing w:line="360" w:lineRule="atLeast"/>
        <w:ind w:left="1068" w:right="-147"/>
        <w:jc w:val="both"/>
        <w:rPr>
          <w:rFonts w:ascii="Trebuchet MS" w:eastAsia="Times New Roman" w:hAnsi="Trebuchet MS" w:cs="Arial"/>
          <w:b/>
          <w:bCs/>
        </w:rPr>
      </w:pPr>
    </w:p>
    <w:p w14:paraId="3E7EA35C" w14:textId="3666BE84" w:rsidR="009F428D" w:rsidRPr="009F428D" w:rsidRDefault="3E6DB4C9" w:rsidP="009F428D">
      <w:pPr>
        <w:pStyle w:val="Prrafodelista"/>
        <w:numPr>
          <w:ilvl w:val="0"/>
          <w:numId w:val="1"/>
        </w:num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9F428D">
        <w:rPr>
          <w:rFonts w:ascii="Trebuchet MS" w:eastAsia="Times New Roman" w:hAnsi="Trebuchet MS" w:cs="Arial"/>
          <w:b/>
          <w:bCs/>
        </w:rPr>
        <w:t>La 13ª edición del Global Innovation Day</w:t>
      </w:r>
      <w:r w:rsidR="73545E3B" w:rsidRPr="009F428D">
        <w:rPr>
          <w:rFonts w:ascii="Trebuchet MS" w:eastAsia="Times New Roman" w:hAnsi="Trebuchet MS" w:cs="Arial"/>
          <w:b/>
          <w:bCs/>
        </w:rPr>
        <w:t>, dedicada a la Inteligencia Artificial,</w:t>
      </w:r>
      <w:r w:rsidR="009812E4" w:rsidRPr="009F428D">
        <w:rPr>
          <w:rFonts w:ascii="Trebuchet MS" w:eastAsia="Times New Roman" w:hAnsi="Trebuchet MS" w:cs="Arial"/>
          <w:b/>
          <w:bCs/>
        </w:rPr>
        <w:t xml:space="preserve"> </w:t>
      </w:r>
      <w:r w:rsidR="00B312C7" w:rsidRPr="009F428D">
        <w:rPr>
          <w:rFonts w:ascii="Trebuchet MS" w:eastAsia="Times New Roman" w:hAnsi="Trebuchet MS" w:cs="Arial"/>
          <w:b/>
          <w:bCs/>
        </w:rPr>
        <w:t xml:space="preserve">también </w:t>
      </w:r>
      <w:r w:rsidR="23C01BE9" w:rsidRPr="009F428D">
        <w:rPr>
          <w:rFonts w:ascii="Trebuchet MS" w:eastAsia="Times New Roman" w:hAnsi="Trebuchet MS" w:cs="Arial"/>
          <w:b/>
          <w:bCs/>
        </w:rPr>
        <w:t xml:space="preserve">contará con </w:t>
      </w:r>
      <w:r w:rsidR="00B312C7" w:rsidRPr="009F428D">
        <w:rPr>
          <w:rFonts w:ascii="Trebuchet MS" w:eastAsia="Times New Roman" w:hAnsi="Trebuchet MS" w:cs="Arial"/>
          <w:b/>
          <w:bCs/>
        </w:rPr>
        <w:t xml:space="preserve">la participación de </w:t>
      </w:r>
      <w:r w:rsidR="00B312C7" w:rsidRPr="009F428D">
        <w:rPr>
          <w:rFonts w:ascii="Trebuchet MS" w:hAnsi="Trebuchet MS"/>
          <w:b/>
          <w:bCs/>
        </w:rPr>
        <w:t>Iñaki Suárez, director de tecnología del Basque Artificial Intelligence Center (BAIC) y Jos</w:t>
      </w:r>
      <w:r w:rsidR="00D76C49" w:rsidRPr="009F428D">
        <w:rPr>
          <w:rFonts w:ascii="Trebuchet MS" w:hAnsi="Trebuchet MS"/>
          <w:b/>
          <w:bCs/>
        </w:rPr>
        <w:t xml:space="preserve">e </w:t>
      </w:r>
      <w:r w:rsidR="00B312C7" w:rsidRPr="009F428D">
        <w:rPr>
          <w:rFonts w:ascii="Trebuchet MS" w:hAnsi="Trebuchet MS"/>
          <w:b/>
          <w:bCs/>
        </w:rPr>
        <w:t>Antonio Lozano, director científico del Basque Center for Applied Mathematics (BCAM)</w:t>
      </w:r>
      <w:r w:rsidR="00D76C49" w:rsidRPr="009F428D">
        <w:rPr>
          <w:rFonts w:ascii="Trebuchet MS" w:hAnsi="Trebuchet MS"/>
          <w:b/>
          <w:bCs/>
        </w:rPr>
        <w:t xml:space="preserve"> y profesor de la UPV/EHU</w:t>
      </w:r>
    </w:p>
    <w:p w14:paraId="1B4DC62F" w14:textId="77777777" w:rsidR="009F428D" w:rsidRPr="009F428D" w:rsidRDefault="009F428D" w:rsidP="009F428D">
      <w:pPr>
        <w:pStyle w:val="Prrafodelista"/>
        <w:rPr>
          <w:rFonts w:ascii="Trebuchet MS" w:hAnsi="Trebuchet MS"/>
          <w:b/>
          <w:bCs/>
          <w:highlight w:val="yellow"/>
        </w:rPr>
      </w:pPr>
    </w:p>
    <w:p w14:paraId="40463B57" w14:textId="3E42A6D3" w:rsidR="00B312C7" w:rsidRPr="009F428D" w:rsidRDefault="3DED2DF6" w:rsidP="009F428D">
      <w:pPr>
        <w:pStyle w:val="Prrafodelista"/>
        <w:numPr>
          <w:ilvl w:val="0"/>
          <w:numId w:val="1"/>
        </w:num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9F428D">
        <w:rPr>
          <w:rFonts w:ascii="Trebuchet MS" w:hAnsi="Trebuchet MS"/>
          <w:b/>
          <w:bCs/>
        </w:rPr>
        <w:t>Esta edición</w:t>
      </w:r>
      <w:r w:rsidR="16DB95A3" w:rsidRPr="009F428D">
        <w:rPr>
          <w:rFonts w:ascii="Trebuchet MS" w:hAnsi="Trebuchet MS"/>
          <w:b/>
          <w:bCs/>
        </w:rPr>
        <w:t>,</w:t>
      </w:r>
      <w:r w:rsidR="00312999" w:rsidRPr="009F428D">
        <w:rPr>
          <w:rFonts w:ascii="Trebuchet MS" w:hAnsi="Trebuchet MS"/>
          <w:b/>
          <w:bCs/>
        </w:rPr>
        <w:t xml:space="preserve"> </w:t>
      </w:r>
      <w:r w:rsidR="16DB95A3" w:rsidRPr="009F428D">
        <w:rPr>
          <w:rFonts w:ascii="Trebuchet MS" w:hAnsi="Trebuchet MS"/>
          <w:b/>
          <w:bCs/>
        </w:rPr>
        <w:t xml:space="preserve">que se celebra en el Azkuna Zentroa de Bilbao, </w:t>
      </w:r>
      <w:r w:rsidR="60969E1E" w:rsidRPr="009F428D">
        <w:rPr>
          <w:rFonts w:ascii="Trebuchet MS" w:hAnsi="Trebuchet MS"/>
          <w:b/>
          <w:bCs/>
        </w:rPr>
        <w:t xml:space="preserve">acogerá una zona de citas </w:t>
      </w:r>
      <w:r w:rsidR="00B312C7" w:rsidRPr="009F428D">
        <w:rPr>
          <w:rFonts w:ascii="Trebuchet MS" w:hAnsi="Trebuchet MS"/>
          <w:b/>
          <w:bCs/>
        </w:rPr>
        <w:t>entre alumnos de FP y universitarios con 20 proyectos punteros de distintos sectores</w:t>
      </w:r>
      <w:r w:rsidR="09F60DB8" w:rsidRPr="009F428D">
        <w:rPr>
          <w:rFonts w:ascii="Trebuchet MS" w:hAnsi="Trebuchet MS"/>
          <w:b/>
          <w:bCs/>
        </w:rPr>
        <w:t>, además de la</w:t>
      </w:r>
      <w:r w:rsidR="00B312C7" w:rsidRPr="009F428D">
        <w:rPr>
          <w:rFonts w:ascii="Trebuchet MS" w:hAnsi="Trebuchet MS"/>
          <w:b/>
          <w:bCs/>
        </w:rPr>
        <w:t xml:space="preserve"> exposición de los casos de éxito de Ariadna Grid, Grupo Eroski, Hermanas Hospitalarias Aita Menni, Hospital Santa Marina junto con el Instituto de Investigación Sanitaria Biobizkaia Tekniker y Trebe Language Technologies</w:t>
      </w:r>
    </w:p>
    <w:p w14:paraId="337CD370" w14:textId="77777777" w:rsidR="00E24BED" w:rsidRPr="00E24BED" w:rsidRDefault="00E24BED" w:rsidP="00E24BED">
      <w:pPr>
        <w:pStyle w:val="Prrafodelista"/>
        <w:rPr>
          <w:rFonts w:ascii="Trebuchet MS" w:eastAsia="Times New Roman" w:hAnsi="Trebuchet MS" w:cs="Arial"/>
          <w:b/>
        </w:rPr>
      </w:pPr>
    </w:p>
    <w:p w14:paraId="14C3B82A" w14:textId="31716FBD" w:rsidR="00E24BED" w:rsidRPr="009F428D" w:rsidRDefault="00E24BED" w:rsidP="553B6115">
      <w:pPr>
        <w:pStyle w:val="Prrafodelista"/>
        <w:numPr>
          <w:ilvl w:val="0"/>
          <w:numId w:val="1"/>
        </w:numPr>
        <w:spacing w:line="360" w:lineRule="atLeast"/>
        <w:ind w:right="-147"/>
        <w:jc w:val="both"/>
        <w:rPr>
          <w:rFonts w:ascii="Trebuchet MS" w:eastAsia="Times New Roman" w:hAnsi="Trebuchet MS" w:cs="Arial"/>
          <w:b/>
          <w:bCs/>
        </w:rPr>
      </w:pPr>
      <w:r w:rsidRPr="009F428D">
        <w:rPr>
          <w:rFonts w:ascii="Trebuchet MS" w:eastAsia="Times New Roman" w:hAnsi="Trebuchet MS" w:cs="Arial"/>
          <w:b/>
          <w:bCs/>
        </w:rPr>
        <w:t xml:space="preserve">El acto central comenzará a las 18.00 horas con la bienvenida de Manuel Salaverria, presidente de Innobasque, y </w:t>
      </w:r>
      <w:r w:rsidR="00E920C1" w:rsidRPr="009F428D">
        <w:rPr>
          <w:rFonts w:ascii="Trebuchet MS" w:eastAsia="Times New Roman" w:hAnsi="Trebuchet MS" w:cs="Arial"/>
          <w:b/>
          <w:bCs/>
        </w:rPr>
        <w:t xml:space="preserve">la apertura de </w:t>
      </w:r>
      <w:r w:rsidRPr="009F428D">
        <w:rPr>
          <w:rFonts w:ascii="Trebuchet MS" w:eastAsia="Times New Roman" w:hAnsi="Trebuchet MS" w:cs="Arial"/>
          <w:b/>
          <w:bCs/>
        </w:rPr>
        <w:t>Mikel Jauregi, consejero de Industria, Transición Energética y Sostenibilidad. La clausura correrá a cargo de Leire Bilbao, directora general de la Agencia Vasca de la Innovación, y Juan Ignacio Pérez Iglesias</w:t>
      </w:r>
      <w:r w:rsidR="5DCA14B7" w:rsidRPr="009F428D">
        <w:rPr>
          <w:rFonts w:ascii="Trebuchet MS" w:eastAsia="Times New Roman" w:hAnsi="Trebuchet MS" w:cs="Arial"/>
          <w:b/>
          <w:bCs/>
        </w:rPr>
        <w:t>,</w:t>
      </w:r>
      <w:r w:rsidRPr="009F428D">
        <w:rPr>
          <w:rFonts w:ascii="Trebuchet MS" w:eastAsia="Times New Roman" w:hAnsi="Trebuchet MS" w:cs="Arial"/>
          <w:b/>
          <w:bCs/>
        </w:rPr>
        <w:t xml:space="preserve"> consejero de Ciencia, Universidades e Innovación del Gobierno Vasco</w:t>
      </w:r>
    </w:p>
    <w:p w14:paraId="732973E6" w14:textId="2C07BF64" w:rsidR="00B312C7" w:rsidRPr="009812E4" w:rsidRDefault="00B312C7" w:rsidP="00B312C7">
      <w:pPr>
        <w:pStyle w:val="Prrafodelista"/>
        <w:spacing w:line="360" w:lineRule="atLeast"/>
        <w:ind w:left="1068" w:right="-147"/>
        <w:jc w:val="both"/>
        <w:rPr>
          <w:rFonts w:ascii="Trebuchet MS" w:eastAsia="Times New Roman" w:hAnsi="Trebuchet MS" w:cs="Arial"/>
          <w:b/>
        </w:rPr>
      </w:pPr>
      <w:r w:rsidRPr="009812E4">
        <w:rPr>
          <w:rFonts w:ascii="Trebuchet MS" w:eastAsia="Times New Roman" w:hAnsi="Trebuchet MS" w:cs="Arial"/>
          <w:b/>
        </w:rPr>
        <w:lastRenderedPageBreak/>
        <w:t xml:space="preserve"> </w:t>
      </w:r>
    </w:p>
    <w:p w14:paraId="04DCAF0A" w14:textId="2F2E573C" w:rsidR="009F428D" w:rsidRPr="009F428D" w:rsidRDefault="00F85312" w:rsidP="009F428D">
      <w:pPr>
        <w:pStyle w:val="Prrafodelista"/>
        <w:numPr>
          <w:ilvl w:val="0"/>
          <w:numId w:val="1"/>
        </w:numPr>
        <w:tabs>
          <w:tab w:val="num" w:pos="720"/>
        </w:tabs>
        <w:spacing w:line="360" w:lineRule="atLeast"/>
        <w:ind w:right="-147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El encuentro ha completado su aforo y cerrado inscripciones. </w:t>
      </w:r>
    </w:p>
    <w:p w14:paraId="2A9355E9" w14:textId="679E490B" w:rsidR="00F85312" w:rsidRPr="00F85312" w:rsidRDefault="00F85312" w:rsidP="00F85312">
      <w:pPr>
        <w:pStyle w:val="Prrafodelista"/>
        <w:numPr>
          <w:ilvl w:val="0"/>
          <w:numId w:val="1"/>
        </w:numPr>
        <w:tabs>
          <w:tab w:val="num" w:pos="720"/>
        </w:tabs>
        <w:spacing w:line="360" w:lineRule="atLeast"/>
        <w:ind w:right="-147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Acreditaciones para medios y acceso a ponentes y portavocías</w:t>
      </w:r>
      <w:r w:rsidRPr="00F85312">
        <w:rPr>
          <w:rFonts w:ascii="Trebuchet MS" w:hAnsi="Trebuchet MS"/>
          <w:b/>
        </w:rPr>
        <w:t xml:space="preserve">: </w:t>
      </w:r>
      <w:hyperlink r:id="rId11" w:history="1">
        <w:r w:rsidRPr="00F85312">
          <w:rPr>
            <w:rStyle w:val="Hipervnculo"/>
            <w:rFonts w:ascii="Trebuchet MS" w:hAnsi="Trebuchet MS"/>
            <w:b/>
          </w:rPr>
          <w:t>komunikazioa@innobasque.eus</w:t>
        </w:r>
      </w:hyperlink>
      <w:r w:rsidRPr="00F85312">
        <w:rPr>
          <w:rFonts w:ascii="Trebuchet MS" w:hAnsi="Trebuchet MS"/>
          <w:b/>
        </w:rPr>
        <w:t xml:space="preserve"> </w:t>
      </w:r>
    </w:p>
    <w:p w14:paraId="5A637DFD" w14:textId="77777777" w:rsidR="006D4838" w:rsidRPr="00F85312" w:rsidRDefault="006D4838" w:rsidP="00F85312">
      <w:pPr>
        <w:pStyle w:val="Prrafodelista"/>
        <w:spacing w:line="360" w:lineRule="atLeast"/>
        <w:ind w:left="1068" w:right="-147"/>
        <w:jc w:val="both"/>
        <w:rPr>
          <w:rFonts w:ascii="Trebuchet MS" w:hAnsi="Trebuchet MS"/>
          <w:b/>
        </w:rPr>
      </w:pPr>
    </w:p>
    <w:p w14:paraId="791F4D3C" w14:textId="77777777" w:rsidR="008D1166" w:rsidRPr="009812E4" w:rsidRDefault="008D1166" w:rsidP="006513CA">
      <w:pPr>
        <w:spacing w:line="360" w:lineRule="atLeast"/>
        <w:ind w:right="-147"/>
        <w:rPr>
          <w:rFonts w:ascii="Trebuchet MS" w:eastAsia="Times New Roman" w:hAnsi="Trebuchet MS" w:cs="Arial"/>
          <w:b/>
          <w:i/>
          <w:iCs/>
        </w:rPr>
      </w:pPr>
    </w:p>
    <w:p w14:paraId="5D41D7DB" w14:textId="3188010D" w:rsidR="001520F5" w:rsidRDefault="00DE7778" w:rsidP="008E013E">
      <w:pPr>
        <w:tabs>
          <w:tab w:val="num" w:pos="720"/>
        </w:tabs>
        <w:spacing w:line="360" w:lineRule="atLeast"/>
        <w:ind w:right="-147"/>
        <w:jc w:val="both"/>
        <w:rPr>
          <w:rFonts w:ascii="Trebuchet MS" w:hAnsi="Trebuchet MS"/>
          <w:bCs/>
        </w:rPr>
      </w:pPr>
      <w:r w:rsidRPr="009812E4">
        <w:rPr>
          <w:rFonts w:ascii="Trebuchet MS" w:eastAsia="Times New Roman" w:hAnsi="Trebuchet MS" w:cs="Arial"/>
          <w:b/>
          <w:i/>
          <w:iCs/>
        </w:rPr>
        <w:t>INNOBASQUE</w:t>
      </w:r>
      <w:r w:rsidR="008D1166" w:rsidRPr="009812E4">
        <w:rPr>
          <w:rFonts w:ascii="Trebuchet MS" w:eastAsia="Times New Roman" w:hAnsi="Trebuchet MS" w:cs="Arial"/>
          <w:b/>
          <w:i/>
          <w:iCs/>
        </w:rPr>
        <w:t xml:space="preserve">, </w:t>
      </w:r>
      <w:r w:rsidR="003165D8">
        <w:rPr>
          <w:rFonts w:ascii="Trebuchet MS" w:eastAsia="Times New Roman" w:hAnsi="Trebuchet MS" w:cs="Arial"/>
          <w:b/>
          <w:i/>
          <w:iCs/>
        </w:rPr>
        <w:t>30</w:t>
      </w:r>
      <w:r w:rsidR="006D727F" w:rsidRPr="009812E4">
        <w:rPr>
          <w:rFonts w:ascii="Trebuchet MS" w:eastAsia="Times New Roman" w:hAnsi="Trebuchet MS" w:cs="Arial"/>
          <w:b/>
          <w:i/>
          <w:iCs/>
        </w:rPr>
        <w:t xml:space="preserve"> de </w:t>
      </w:r>
      <w:r w:rsidR="00E71643" w:rsidRPr="009812E4">
        <w:rPr>
          <w:rFonts w:ascii="Trebuchet MS" w:eastAsia="Times New Roman" w:hAnsi="Trebuchet MS" w:cs="Arial"/>
          <w:b/>
          <w:i/>
          <w:iCs/>
        </w:rPr>
        <w:t>o</w:t>
      </w:r>
      <w:r w:rsidR="0018092E" w:rsidRPr="009812E4">
        <w:rPr>
          <w:rFonts w:ascii="Trebuchet MS" w:eastAsia="Times New Roman" w:hAnsi="Trebuchet MS" w:cs="Arial"/>
          <w:b/>
          <w:i/>
          <w:iCs/>
        </w:rPr>
        <w:t>ctubre</w:t>
      </w:r>
      <w:r w:rsidR="006D727F" w:rsidRPr="009812E4">
        <w:rPr>
          <w:rFonts w:ascii="Trebuchet MS" w:eastAsia="Times New Roman" w:hAnsi="Trebuchet MS" w:cs="Arial"/>
          <w:b/>
          <w:i/>
          <w:iCs/>
        </w:rPr>
        <w:t xml:space="preserve"> de 202</w:t>
      </w:r>
      <w:r w:rsidR="00E71643" w:rsidRPr="009812E4">
        <w:rPr>
          <w:rFonts w:ascii="Trebuchet MS" w:eastAsia="Times New Roman" w:hAnsi="Trebuchet MS" w:cs="Arial"/>
          <w:b/>
          <w:i/>
          <w:iCs/>
        </w:rPr>
        <w:t>4</w:t>
      </w:r>
      <w:r w:rsidR="00794E85" w:rsidRPr="009812E4">
        <w:rPr>
          <w:rFonts w:ascii="Trebuchet MS" w:eastAsia="Times New Roman" w:hAnsi="Trebuchet MS" w:cs="Arial"/>
          <w:b/>
          <w:i/>
          <w:iCs/>
        </w:rPr>
        <w:t>.</w:t>
      </w:r>
      <w:r w:rsidR="00794E85" w:rsidRPr="009812E4">
        <w:rPr>
          <w:rFonts w:ascii="Trebuchet MS" w:eastAsia="Times New Roman" w:hAnsi="Trebuchet MS" w:cs="Arial"/>
          <w:b/>
        </w:rPr>
        <w:t xml:space="preserve"> </w:t>
      </w:r>
      <w:r w:rsidR="0018092E" w:rsidRPr="009812E4">
        <w:rPr>
          <w:rFonts w:ascii="Trebuchet MS" w:eastAsia="Times New Roman" w:hAnsi="Trebuchet MS" w:cs="Arial"/>
          <w:bCs/>
        </w:rPr>
        <w:t>El próximo lunes, día 4, l</w:t>
      </w:r>
      <w:r w:rsidR="00350927" w:rsidRPr="009812E4">
        <w:rPr>
          <w:rFonts w:ascii="Trebuchet MS" w:eastAsia="Times New Roman" w:hAnsi="Trebuchet MS" w:cs="Arial"/>
          <w:bCs/>
        </w:rPr>
        <w:t>a</w:t>
      </w:r>
      <w:r w:rsidR="008D1166" w:rsidRPr="009812E4">
        <w:rPr>
          <w:rFonts w:ascii="Trebuchet MS" w:eastAsia="Times New Roman" w:hAnsi="Trebuchet MS" w:cs="Arial"/>
          <w:bCs/>
        </w:rPr>
        <w:t xml:space="preserve"> Agencia Vasca de la Innovación</w:t>
      </w:r>
      <w:r w:rsidR="00FB5341" w:rsidRPr="009812E4">
        <w:rPr>
          <w:rFonts w:ascii="Trebuchet MS" w:eastAsia="Times New Roman" w:hAnsi="Trebuchet MS" w:cs="Arial"/>
          <w:bCs/>
        </w:rPr>
        <w:t>, Innobasque</w:t>
      </w:r>
      <w:r w:rsidR="008D1166" w:rsidRPr="009812E4">
        <w:rPr>
          <w:rFonts w:ascii="Trebuchet MS" w:eastAsia="Times New Roman" w:hAnsi="Trebuchet MS" w:cs="Arial"/>
          <w:bCs/>
        </w:rPr>
        <w:t xml:space="preserve"> </w:t>
      </w:r>
      <w:r w:rsidR="0018092E" w:rsidRPr="009812E4">
        <w:rPr>
          <w:rFonts w:ascii="Trebuchet MS" w:eastAsia="Times New Roman" w:hAnsi="Trebuchet MS" w:cs="Arial"/>
          <w:bCs/>
        </w:rPr>
        <w:t xml:space="preserve">celebrará </w:t>
      </w:r>
      <w:r w:rsidR="006169CD" w:rsidRPr="009812E4">
        <w:rPr>
          <w:rFonts w:ascii="Trebuchet MS" w:eastAsia="Times New Roman" w:hAnsi="Trebuchet MS" w:cs="Arial"/>
          <w:bCs/>
        </w:rPr>
        <w:t>en el Azkuna Zentroa – Alhóndiga</w:t>
      </w:r>
      <w:r w:rsidR="00F85312">
        <w:rPr>
          <w:rFonts w:ascii="Trebuchet MS" w:eastAsia="Times New Roman" w:hAnsi="Trebuchet MS" w:cs="Arial"/>
          <w:bCs/>
        </w:rPr>
        <w:t xml:space="preserve"> </w:t>
      </w:r>
      <w:r w:rsidR="006169CD" w:rsidRPr="009812E4">
        <w:rPr>
          <w:rFonts w:ascii="Trebuchet MS" w:hAnsi="Trebuchet MS"/>
          <w:bCs/>
        </w:rPr>
        <w:t>la</w:t>
      </w:r>
      <w:r w:rsidR="0018092E" w:rsidRPr="009812E4">
        <w:rPr>
          <w:rFonts w:ascii="Trebuchet MS" w:hAnsi="Trebuchet MS"/>
          <w:bCs/>
        </w:rPr>
        <w:t xml:space="preserve"> 13ª edición del Global Innovation Day, la gran cita de la innovación vasca que este año </w:t>
      </w:r>
      <w:r w:rsidR="00F309F3" w:rsidRPr="009812E4">
        <w:rPr>
          <w:rFonts w:ascii="Trebuchet MS" w:hAnsi="Trebuchet MS"/>
          <w:bCs/>
        </w:rPr>
        <w:t>girará en torno</w:t>
      </w:r>
      <w:r w:rsidR="0018092E" w:rsidRPr="009812E4">
        <w:rPr>
          <w:rFonts w:ascii="Trebuchet MS" w:hAnsi="Trebuchet MS"/>
          <w:bCs/>
        </w:rPr>
        <w:t xml:space="preserve"> a la</w:t>
      </w:r>
      <w:r w:rsidR="00401975" w:rsidRPr="009812E4">
        <w:rPr>
          <w:rFonts w:ascii="Trebuchet MS" w:hAnsi="Trebuchet MS"/>
          <w:bCs/>
        </w:rPr>
        <w:t xml:space="preserve"> </w:t>
      </w:r>
      <w:r w:rsidR="001520F5">
        <w:rPr>
          <w:rFonts w:ascii="Trebuchet MS" w:hAnsi="Trebuchet MS"/>
          <w:bCs/>
        </w:rPr>
        <w:t>i</w:t>
      </w:r>
      <w:r w:rsidR="0018092E" w:rsidRPr="009812E4">
        <w:rPr>
          <w:rFonts w:ascii="Trebuchet MS" w:hAnsi="Trebuchet MS"/>
          <w:bCs/>
        </w:rPr>
        <w:t xml:space="preserve">nteligencia </w:t>
      </w:r>
      <w:r w:rsidR="001520F5">
        <w:rPr>
          <w:rFonts w:ascii="Trebuchet MS" w:hAnsi="Trebuchet MS"/>
          <w:bCs/>
        </w:rPr>
        <w:t>a</w:t>
      </w:r>
      <w:r w:rsidR="0018092E" w:rsidRPr="009812E4">
        <w:rPr>
          <w:rFonts w:ascii="Trebuchet MS" w:hAnsi="Trebuchet MS"/>
          <w:bCs/>
        </w:rPr>
        <w:t>rtificial y la IA generativa,</w:t>
      </w:r>
      <w:r w:rsidR="00F309F3" w:rsidRPr="009812E4">
        <w:rPr>
          <w:rFonts w:ascii="Trebuchet MS" w:hAnsi="Trebuchet MS"/>
          <w:bCs/>
        </w:rPr>
        <w:t xml:space="preserve"> tecnología</w:t>
      </w:r>
      <w:r w:rsidR="006169CD" w:rsidRPr="009812E4">
        <w:rPr>
          <w:rFonts w:ascii="Trebuchet MS" w:hAnsi="Trebuchet MS"/>
          <w:bCs/>
        </w:rPr>
        <w:t>s</w:t>
      </w:r>
      <w:r w:rsidR="00F309F3" w:rsidRPr="009812E4">
        <w:rPr>
          <w:rFonts w:ascii="Trebuchet MS" w:hAnsi="Trebuchet MS"/>
          <w:bCs/>
        </w:rPr>
        <w:t xml:space="preserve"> que, más allá de sus aplicaciones industriales, está</w:t>
      </w:r>
      <w:r w:rsidR="006169CD" w:rsidRPr="009812E4">
        <w:rPr>
          <w:rFonts w:ascii="Trebuchet MS" w:hAnsi="Trebuchet MS"/>
          <w:bCs/>
        </w:rPr>
        <w:t>n</w:t>
      </w:r>
      <w:r w:rsidR="00F309F3" w:rsidRPr="009812E4">
        <w:rPr>
          <w:rFonts w:ascii="Trebuchet MS" w:hAnsi="Trebuchet MS"/>
          <w:bCs/>
        </w:rPr>
        <w:t xml:space="preserve"> revolucionando </w:t>
      </w:r>
      <w:r w:rsidR="001520F5">
        <w:rPr>
          <w:rFonts w:ascii="Trebuchet MS" w:hAnsi="Trebuchet MS"/>
          <w:bCs/>
        </w:rPr>
        <w:t>todos los ámbitos de la sociedad</w:t>
      </w:r>
      <w:r w:rsidR="00F309F3" w:rsidRPr="009812E4">
        <w:rPr>
          <w:rFonts w:ascii="Trebuchet MS" w:hAnsi="Trebuchet MS"/>
          <w:bCs/>
        </w:rPr>
        <w:t xml:space="preserve">. </w:t>
      </w:r>
    </w:p>
    <w:p w14:paraId="4ED586B3" w14:textId="7434D9D8" w:rsidR="008E013E" w:rsidRPr="008E013E" w:rsidRDefault="001520F5" w:rsidP="008E013E">
      <w:pPr>
        <w:tabs>
          <w:tab w:val="num" w:pos="720"/>
        </w:tabs>
        <w:spacing w:line="360" w:lineRule="atLeast"/>
        <w:ind w:right="-147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Uno de los platos fuertes del encuentro</w:t>
      </w:r>
      <w:r w:rsidR="00722EF2">
        <w:rPr>
          <w:rFonts w:ascii="Trebuchet MS" w:hAnsi="Trebuchet MS"/>
          <w:bCs/>
        </w:rPr>
        <w:t>, que ha completado su aforo,</w:t>
      </w:r>
      <w:r>
        <w:rPr>
          <w:rFonts w:ascii="Trebuchet MS" w:hAnsi="Trebuchet MS"/>
          <w:bCs/>
        </w:rPr>
        <w:t xml:space="preserve"> es “El diálogo del Global Innovatio</w:t>
      </w:r>
      <w:r w:rsidR="00E24BED">
        <w:rPr>
          <w:rFonts w:ascii="Trebuchet MS" w:hAnsi="Trebuchet MS"/>
          <w:bCs/>
        </w:rPr>
        <w:t>n</w:t>
      </w:r>
      <w:r>
        <w:rPr>
          <w:rFonts w:ascii="Trebuchet MS" w:hAnsi="Trebuchet MS"/>
          <w:bCs/>
        </w:rPr>
        <w:t xml:space="preserve"> Day”, para el que Innobasque ha invitado este año a los profesores </w:t>
      </w:r>
      <w:r w:rsidR="00E4137B">
        <w:rPr>
          <w:rFonts w:ascii="Trebuchet MS" w:hAnsi="Trebuchet MS"/>
          <w:bCs/>
        </w:rPr>
        <w:t>de investigación</w:t>
      </w:r>
      <w:r>
        <w:rPr>
          <w:rFonts w:ascii="Trebuchet MS" w:hAnsi="Trebuchet MS"/>
          <w:bCs/>
        </w:rPr>
        <w:t xml:space="preserve"> Ikerbasque </w:t>
      </w:r>
      <w:r w:rsidR="008E013E" w:rsidRPr="008E013E">
        <w:rPr>
          <w:rFonts w:ascii="Trebuchet MS" w:hAnsi="Trebuchet MS"/>
          <w:bCs/>
        </w:rPr>
        <w:t>Nicola Molinaro</w:t>
      </w:r>
      <w:r w:rsidR="008E013E" w:rsidRPr="009812E4">
        <w:rPr>
          <w:rFonts w:ascii="Trebuchet MS" w:hAnsi="Trebuchet MS"/>
          <w:bCs/>
        </w:rPr>
        <w:t xml:space="preserve"> y </w:t>
      </w:r>
      <w:r w:rsidR="008E013E" w:rsidRPr="008E013E">
        <w:rPr>
          <w:rFonts w:ascii="Trebuchet MS" w:hAnsi="Trebuchet MS"/>
          <w:bCs/>
        </w:rPr>
        <w:t>Román Orús.</w:t>
      </w:r>
    </w:p>
    <w:p w14:paraId="467A7387" w14:textId="6BF8679C" w:rsidR="00DB4F87" w:rsidRDefault="008E013E" w:rsidP="006D7BE2">
      <w:pPr>
        <w:spacing w:line="360" w:lineRule="atLeast"/>
        <w:ind w:right="-147"/>
        <w:jc w:val="both"/>
        <w:rPr>
          <w:rFonts w:ascii="Trebuchet MS" w:hAnsi="Trebuchet MS"/>
          <w:bCs/>
        </w:rPr>
      </w:pPr>
      <w:r w:rsidRPr="009812E4">
        <w:rPr>
          <w:rFonts w:ascii="Trebuchet MS" w:hAnsi="Trebuchet MS"/>
          <w:bCs/>
        </w:rPr>
        <w:t>En la charla titulada ‘</w:t>
      </w:r>
      <w:r w:rsidR="00091D84" w:rsidRPr="009812E4">
        <w:rPr>
          <w:rFonts w:ascii="Trebuchet MS" w:hAnsi="Trebuchet MS"/>
          <w:bCs/>
        </w:rPr>
        <w:t>El poder del lenguaje’</w:t>
      </w:r>
      <w:r w:rsidRPr="009812E4">
        <w:rPr>
          <w:rFonts w:ascii="Trebuchet MS" w:hAnsi="Trebuchet MS"/>
          <w:bCs/>
        </w:rPr>
        <w:t xml:space="preserve">, </w:t>
      </w:r>
      <w:r w:rsidRPr="008E013E">
        <w:rPr>
          <w:rFonts w:ascii="Trebuchet MS" w:hAnsi="Trebuchet MS"/>
          <w:bCs/>
        </w:rPr>
        <w:t>Molinaro</w:t>
      </w:r>
      <w:r w:rsidRPr="009812E4">
        <w:rPr>
          <w:rFonts w:ascii="Trebuchet MS" w:hAnsi="Trebuchet MS"/>
          <w:bCs/>
        </w:rPr>
        <w:t xml:space="preserve"> y </w:t>
      </w:r>
      <w:r w:rsidRPr="008E013E">
        <w:rPr>
          <w:rFonts w:ascii="Trebuchet MS" w:hAnsi="Trebuchet MS"/>
          <w:bCs/>
        </w:rPr>
        <w:t>Orús</w:t>
      </w:r>
      <w:r w:rsidRPr="009812E4">
        <w:rPr>
          <w:rFonts w:ascii="Trebuchet MS" w:hAnsi="Trebuchet MS"/>
          <w:bCs/>
        </w:rPr>
        <w:t xml:space="preserve"> debatirán </w:t>
      </w:r>
      <w:r w:rsidR="004F1FE3">
        <w:rPr>
          <w:rFonts w:ascii="Trebuchet MS" w:hAnsi="Trebuchet MS"/>
          <w:bCs/>
        </w:rPr>
        <w:t xml:space="preserve">sobre </w:t>
      </w:r>
      <w:r w:rsidR="005D68D2">
        <w:rPr>
          <w:rFonts w:ascii="Trebuchet MS" w:hAnsi="Trebuchet MS"/>
          <w:bCs/>
        </w:rPr>
        <w:t xml:space="preserve">las similitudes y diferencias entre la inteligencia biológica y la artificial, </w:t>
      </w:r>
      <w:r w:rsidR="00907A5E" w:rsidRPr="009F428D">
        <w:rPr>
          <w:rFonts w:ascii="Trebuchet MS" w:hAnsi="Trebuchet MS"/>
          <w:bCs/>
        </w:rPr>
        <w:t xml:space="preserve">el impacto de </w:t>
      </w:r>
      <w:r w:rsidR="00592684" w:rsidRPr="009F428D">
        <w:rPr>
          <w:rFonts w:ascii="Trebuchet MS" w:hAnsi="Trebuchet MS"/>
          <w:bCs/>
        </w:rPr>
        <w:t>la tecnología cuántica en los modelos de lenguaje de la IA</w:t>
      </w:r>
      <w:r w:rsidR="00852BC3">
        <w:rPr>
          <w:rFonts w:ascii="Trebuchet MS" w:hAnsi="Trebuchet MS"/>
          <w:bCs/>
        </w:rPr>
        <w:t xml:space="preserve">, así como las aportaciones de la </w:t>
      </w:r>
      <w:r w:rsidR="002665D8">
        <w:rPr>
          <w:rFonts w:ascii="Trebuchet MS" w:hAnsi="Trebuchet MS"/>
          <w:bCs/>
        </w:rPr>
        <w:t xml:space="preserve">neurociencia a esta rama tecnológica y viceversa. </w:t>
      </w:r>
      <w:r w:rsidR="00852BC3">
        <w:rPr>
          <w:rFonts w:ascii="Trebuchet MS" w:hAnsi="Trebuchet MS"/>
          <w:bCs/>
        </w:rPr>
        <w:t xml:space="preserve"> </w:t>
      </w:r>
    </w:p>
    <w:p w14:paraId="619DAD64" w14:textId="0A1F87E3" w:rsidR="006D7BE2" w:rsidRPr="006D7BE2" w:rsidRDefault="00091D84" w:rsidP="006D7BE2">
      <w:pPr>
        <w:spacing w:line="360" w:lineRule="atLeast"/>
        <w:ind w:right="-147"/>
        <w:jc w:val="both"/>
        <w:rPr>
          <w:rFonts w:ascii="Trebuchet MS" w:hAnsi="Trebuchet MS"/>
          <w:bCs/>
        </w:rPr>
      </w:pPr>
      <w:r w:rsidRPr="009812E4">
        <w:rPr>
          <w:rFonts w:ascii="Trebuchet MS" w:hAnsi="Trebuchet MS"/>
          <w:bCs/>
        </w:rPr>
        <w:t>Nicola</w:t>
      </w:r>
      <w:r w:rsidR="00B11740" w:rsidRPr="009812E4">
        <w:rPr>
          <w:rFonts w:ascii="Trebuchet MS" w:hAnsi="Trebuchet MS"/>
          <w:bCs/>
        </w:rPr>
        <w:t xml:space="preserve"> </w:t>
      </w:r>
      <w:r w:rsidRPr="009812E4">
        <w:rPr>
          <w:rFonts w:ascii="Trebuchet MS" w:hAnsi="Trebuchet MS"/>
          <w:bCs/>
        </w:rPr>
        <w:t>Molinaro, l</w:t>
      </w:r>
      <w:r w:rsidRPr="00091D84">
        <w:rPr>
          <w:rFonts w:ascii="Trebuchet MS" w:hAnsi="Trebuchet MS"/>
          <w:bCs/>
        </w:rPr>
        <w:t xml:space="preserve">íder del grupo de investigación Brain Rhythms and Cognition en el </w:t>
      </w:r>
      <w:r w:rsidR="006169CD" w:rsidRPr="008E013E">
        <w:rPr>
          <w:rFonts w:ascii="Trebuchet MS" w:hAnsi="Trebuchet MS"/>
          <w:bCs/>
        </w:rPr>
        <w:t>Basque Center on Cognition, Brain and Language (</w:t>
      </w:r>
      <w:r w:rsidR="006169CD" w:rsidRPr="00B30607">
        <w:rPr>
          <w:rFonts w:ascii="Trebuchet MS" w:hAnsi="Trebuchet MS"/>
          <w:bCs/>
        </w:rPr>
        <w:t>BCBL</w:t>
      </w:r>
      <w:r w:rsidR="006169CD" w:rsidRPr="008E013E">
        <w:rPr>
          <w:rFonts w:ascii="Trebuchet MS" w:hAnsi="Trebuchet MS"/>
          <w:bCs/>
        </w:rPr>
        <w:t>)</w:t>
      </w:r>
      <w:r w:rsidR="006169CD" w:rsidRPr="009812E4">
        <w:rPr>
          <w:rFonts w:ascii="Trebuchet MS" w:hAnsi="Trebuchet MS"/>
          <w:bCs/>
        </w:rPr>
        <w:t xml:space="preserve">, </w:t>
      </w:r>
      <w:r w:rsidRPr="009812E4">
        <w:rPr>
          <w:rFonts w:ascii="Trebuchet MS" w:hAnsi="Trebuchet MS"/>
          <w:bCs/>
        </w:rPr>
        <w:t>es d</w:t>
      </w:r>
      <w:r w:rsidRPr="00091D84">
        <w:rPr>
          <w:rFonts w:ascii="Trebuchet MS" w:hAnsi="Trebuchet MS"/>
          <w:bCs/>
        </w:rPr>
        <w:t>octor en Ciencias Cognitivas</w:t>
      </w:r>
      <w:r w:rsidRPr="009812E4">
        <w:rPr>
          <w:rFonts w:ascii="Trebuchet MS" w:hAnsi="Trebuchet MS"/>
          <w:bCs/>
        </w:rPr>
        <w:t xml:space="preserve"> y ha centrado su</w:t>
      </w:r>
      <w:r w:rsidRPr="00091D84">
        <w:rPr>
          <w:rFonts w:ascii="Trebuchet MS" w:hAnsi="Trebuchet MS"/>
          <w:bCs/>
        </w:rPr>
        <w:t xml:space="preserve"> carrera en </w:t>
      </w:r>
      <w:r w:rsidRPr="009812E4">
        <w:rPr>
          <w:rFonts w:ascii="Trebuchet MS" w:hAnsi="Trebuchet MS"/>
          <w:bCs/>
        </w:rPr>
        <w:t xml:space="preserve">el estudio de los </w:t>
      </w:r>
      <w:r w:rsidRPr="00091D84">
        <w:rPr>
          <w:rFonts w:ascii="Trebuchet MS" w:hAnsi="Trebuchet MS"/>
          <w:bCs/>
        </w:rPr>
        <w:t xml:space="preserve">mecanismos </w:t>
      </w:r>
      <w:r w:rsidRPr="009812E4">
        <w:rPr>
          <w:rFonts w:ascii="Trebuchet MS" w:hAnsi="Trebuchet MS"/>
          <w:bCs/>
        </w:rPr>
        <w:t xml:space="preserve">y </w:t>
      </w:r>
      <w:r w:rsidRPr="00091D84">
        <w:rPr>
          <w:rFonts w:ascii="Trebuchet MS" w:hAnsi="Trebuchet MS"/>
          <w:bCs/>
        </w:rPr>
        <w:t xml:space="preserve">ritmos cerebrales </w:t>
      </w:r>
      <w:r w:rsidRPr="009812E4">
        <w:rPr>
          <w:rFonts w:ascii="Trebuchet MS" w:hAnsi="Trebuchet MS"/>
          <w:bCs/>
        </w:rPr>
        <w:t xml:space="preserve">que </w:t>
      </w:r>
      <w:r w:rsidRPr="00091D84">
        <w:rPr>
          <w:rFonts w:ascii="Trebuchet MS" w:hAnsi="Trebuchet MS"/>
          <w:bCs/>
        </w:rPr>
        <w:t xml:space="preserve">interactúan </w:t>
      </w:r>
      <w:r w:rsidRPr="009812E4">
        <w:rPr>
          <w:rFonts w:ascii="Trebuchet MS" w:hAnsi="Trebuchet MS"/>
          <w:bCs/>
        </w:rPr>
        <w:t xml:space="preserve">en </w:t>
      </w:r>
      <w:r w:rsidRPr="00091D84">
        <w:rPr>
          <w:rFonts w:ascii="Trebuchet MS" w:hAnsi="Trebuchet MS"/>
          <w:bCs/>
        </w:rPr>
        <w:t>el procesamiento del lenguaje</w:t>
      </w:r>
      <w:r w:rsidRPr="009812E4">
        <w:rPr>
          <w:rFonts w:ascii="Trebuchet MS" w:hAnsi="Trebuchet MS"/>
          <w:bCs/>
        </w:rPr>
        <w:t xml:space="preserve">. </w:t>
      </w:r>
      <w:r w:rsidR="00B11740" w:rsidRPr="009812E4">
        <w:rPr>
          <w:rFonts w:ascii="Trebuchet MS" w:hAnsi="Trebuchet MS"/>
          <w:bCs/>
        </w:rPr>
        <w:t xml:space="preserve">Por su parte, </w:t>
      </w:r>
      <w:r w:rsidR="006D7BE2" w:rsidRPr="008E013E">
        <w:rPr>
          <w:rFonts w:ascii="Trebuchet MS" w:hAnsi="Trebuchet MS"/>
          <w:bCs/>
        </w:rPr>
        <w:t>Román Orús</w:t>
      </w:r>
      <w:r w:rsidR="006D7BE2" w:rsidRPr="009812E4">
        <w:rPr>
          <w:rFonts w:ascii="Trebuchet MS" w:hAnsi="Trebuchet MS"/>
          <w:bCs/>
        </w:rPr>
        <w:t xml:space="preserve"> es d</w:t>
      </w:r>
      <w:r w:rsidR="006D7BE2" w:rsidRPr="006D7BE2">
        <w:rPr>
          <w:rFonts w:ascii="Trebuchet MS" w:hAnsi="Trebuchet MS"/>
          <w:bCs/>
        </w:rPr>
        <w:t xml:space="preserve">octor en Física Cuántica </w:t>
      </w:r>
      <w:r w:rsidR="006D7BE2" w:rsidRPr="009812E4">
        <w:rPr>
          <w:rFonts w:ascii="Trebuchet MS" w:hAnsi="Trebuchet MS"/>
          <w:bCs/>
        </w:rPr>
        <w:t>especializado en el d</w:t>
      </w:r>
      <w:r w:rsidR="006D7BE2" w:rsidRPr="006D7BE2">
        <w:rPr>
          <w:rFonts w:ascii="Trebuchet MS" w:hAnsi="Trebuchet MS"/>
          <w:bCs/>
        </w:rPr>
        <w:t>esarroll</w:t>
      </w:r>
      <w:r w:rsidR="006D7BE2" w:rsidRPr="009812E4">
        <w:rPr>
          <w:rFonts w:ascii="Trebuchet MS" w:hAnsi="Trebuchet MS"/>
          <w:bCs/>
        </w:rPr>
        <w:t>o</w:t>
      </w:r>
      <w:r w:rsidR="006D7BE2" w:rsidRPr="006D7BE2">
        <w:rPr>
          <w:rFonts w:ascii="Trebuchet MS" w:hAnsi="Trebuchet MS"/>
          <w:bCs/>
        </w:rPr>
        <w:t xml:space="preserve"> </w:t>
      </w:r>
      <w:r w:rsidR="006D7BE2" w:rsidRPr="009812E4">
        <w:rPr>
          <w:rFonts w:ascii="Trebuchet MS" w:hAnsi="Trebuchet MS"/>
          <w:bCs/>
        </w:rPr>
        <w:t xml:space="preserve">de </w:t>
      </w:r>
      <w:r w:rsidR="006D7BE2" w:rsidRPr="006D7BE2">
        <w:rPr>
          <w:rFonts w:ascii="Trebuchet MS" w:hAnsi="Trebuchet MS"/>
          <w:bCs/>
        </w:rPr>
        <w:t>nuevos algoritmos cuánticos</w:t>
      </w:r>
      <w:r w:rsidR="006D7BE2" w:rsidRPr="009812E4">
        <w:rPr>
          <w:rFonts w:ascii="Trebuchet MS" w:hAnsi="Trebuchet MS"/>
          <w:bCs/>
        </w:rPr>
        <w:t xml:space="preserve"> para la</w:t>
      </w:r>
      <w:r w:rsidR="006D7BE2" w:rsidRPr="006D7BE2">
        <w:rPr>
          <w:rFonts w:ascii="Trebuchet MS" w:hAnsi="Trebuchet MS"/>
          <w:bCs/>
        </w:rPr>
        <w:t xml:space="preserve"> optimización de</w:t>
      </w:r>
      <w:r w:rsidR="006D7BE2" w:rsidRPr="009812E4">
        <w:rPr>
          <w:rFonts w:ascii="Trebuchet MS" w:hAnsi="Trebuchet MS"/>
          <w:bCs/>
        </w:rPr>
        <w:t>l</w:t>
      </w:r>
      <w:r w:rsidR="006D7BE2" w:rsidRPr="006D7BE2">
        <w:rPr>
          <w:rFonts w:ascii="Trebuchet MS" w:hAnsi="Trebuchet MS"/>
          <w:bCs/>
        </w:rPr>
        <w:t xml:space="preserve"> aprendizaje automático</w:t>
      </w:r>
      <w:r w:rsidR="006D7BE2" w:rsidRPr="009812E4">
        <w:rPr>
          <w:rFonts w:ascii="Trebuchet MS" w:hAnsi="Trebuchet MS"/>
          <w:bCs/>
        </w:rPr>
        <w:t xml:space="preserve"> que </w:t>
      </w:r>
      <w:r w:rsidR="00F85312">
        <w:rPr>
          <w:rFonts w:ascii="Trebuchet MS" w:hAnsi="Trebuchet MS"/>
          <w:bCs/>
        </w:rPr>
        <w:t>compagina</w:t>
      </w:r>
      <w:r w:rsidR="006D7BE2" w:rsidRPr="009812E4">
        <w:rPr>
          <w:rFonts w:ascii="Trebuchet MS" w:hAnsi="Trebuchet MS"/>
          <w:bCs/>
        </w:rPr>
        <w:t xml:space="preserve"> su labor en </w:t>
      </w:r>
      <w:r w:rsidR="006169CD" w:rsidRPr="009812E4">
        <w:rPr>
          <w:rFonts w:ascii="Trebuchet MS" w:hAnsi="Trebuchet MS"/>
          <w:bCs/>
        </w:rPr>
        <w:t>el</w:t>
      </w:r>
      <w:r w:rsidR="006169CD" w:rsidRPr="008E013E">
        <w:rPr>
          <w:rFonts w:ascii="Trebuchet MS" w:hAnsi="Trebuchet MS"/>
          <w:bCs/>
        </w:rPr>
        <w:t xml:space="preserve"> Donostia International Physics Center (DIPC)</w:t>
      </w:r>
      <w:r w:rsidR="006D7BE2" w:rsidRPr="009812E4">
        <w:rPr>
          <w:rFonts w:ascii="Trebuchet MS" w:hAnsi="Trebuchet MS"/>
          <w:bCs/>
        </w:rPr>
        <w:t xml:space="preserve"> con la dirección científica de Multiverse Computing, firma de la que además es cofundador. </w:t>
      </w:r>
    </w:p>
    <w:p w14:paraId="526A122D" w14:textId="1CB4419D" w:rsidR="00B21229" w:rsidRPr="009812E4" w:rsidRDefault="00B21229" w:rsidP="00B21229">
      <w:pPr>
        <w:spacing w:line="360" w:lineRule="atLeast"/>
        <w:ind w:right="-147"/>
        <w:jc w:val="both"/>
        <w:rPr>
          <w:rFonts w:ascii="Trebuchet MS" w:hAnsi="Trebuchet MS"/>
          <w:bCs/>
        </w:rPr>
      </w:pPr>
      <w:r w:rsidRPr="008E013E">
        <w:rPr>
          <w:rFonts w:ascii="Trebuchet MS" w:hAnsi="Trebuchet MS"/>
          <w:bCs/>
        </w:rPr>
        <w:t>Molinaro</w:t>
      </w:r>
      <w:r w:rsidRPr="009812E4">
        <w:rPr>
          <w:rFonts w:ascii="Trebuchet MS" w:hAnsi="Trebuchet MS"/>
          <w:bCs/>
        </w:rPr>
        <w:t xml:space="preserve"> y </w:t>
      </w:r>
      <w:r w:rsidRPr="008E013E">
        <w:rPr>
          <w:rFonts w:ascii="Trebuchet MS" w:hAnsi="Trebuchet MS"/>
          <w:bCs/>
        </w:rPr>
        <w:t>Orús</w:t>
      </w:r>
      <w:r w:rsidRPr="009812E4">
        <w:rPr>
          <w:rFonts w:ascii="Trebuchet MS" w:hAnsi="Trebuchet MS"/>
          <w:bCs/>
        </w:rPr>
        <w:t xml:space="preserve"> no serán los únicos representantes de los centros de investigación punteros en la implementación de la IA presente</w:t>
      </w:r>
      <w:r w:rsidR="009812E4">
        <w:rPr>
          <w:rFonts w:ascii="Trebuchet MS" w:hAnsi="Trebuchet MS"/>
          <w:bCs/>
        </w:rPr>
        <w:t>s</w:t>
      </w:r>
      <w:r w:rsidRPr="009812E4">
        <w:rPr>
          <w:rFonts w:ascii="Trebuchet MS" w:hAnsi="Trebuchet MS"/>
          <w:bCs/>
        </w:rPr>
        <w:t xml:space="preserve"> en el </w:t>
      </w:r>
      <w:r w:rsidR="00F85312">
        <w:rPr>
          <w:rFonts w:ascii="Trebuchet MS" w:hAnsi="Trebuchet MS"/>
          <w:bCs/>
        </w:rPr>
        <w:t>encuentro</w:t>
      </w:r>
      <w:r w:rsidRPr="009812E4">
        <w:rPr>
          <w:rFonts w:ascii="Trebuchet MS" w:hAnsi="Trebuchet MS"/>
          <w:bCs/>
        </w:rPr>
        <w:t>, ya que</w:t>
      </w:r>
      <w:r w:rsidR="009812E4">
        <w:rPr>
          <w:rFonts w:ascii="Trebuchet MS" w:hAnsi="Trebuchet MS"/>
          <w:bCs/>
        </w:rPr>
        <w:t xml:space="preserve"> en el</w:t>
      </w:r>
      <w:r w:rsidR="009812E4" w:rsidRPr="009812E4">
        <w:rPr>
          <w:rFonts w:ascii="Trebuchet MS" w:hAnsi="Trebuchet MS"/>
          <w:bCs/>
        </w:rPr>
        <w:t xml:space="preserve"> espacio ‘El foco experto’</w:t>
      </w:r>
      <w:r w:rsidR="009812E4">
        <w:rPr>
          <w:rFonts w:ascii="Trebuchet MS" w:hAnsi="Trebuchet MS"/>
          <w:bCs/>
        </w:rPr>
        <w:t xml:space="preserve"> </w:t>
      </w:r>
      <w:r w:rsidR="006D7BE2" w:rsidRPr="009812E4">
        <w:rPr>
          <w:rFonts w:ascii="Trebuchet MS" w:hAnsi="Trebuchet MS"/>
          <w:bCs/>
        </w:rPr>
        <w:t xml:space="preserve">el programa también </w:t>
      </w:r>
      <w:r w:rsidRPr="009812E4">
        <w:rPr>
          <w:rFonts w:ascii="Trebuchet MS" w:hAnsi="Trebuchet MS"/>
          <w:bCs/>
        </w:rPr>
        <w:t>incluye</w:t>
      </w:r>
      <w:r w:rsidR="006D7BE2" w:rsidRPr="009812E4">
        <w:rPr>
          <w:rFonts w:ascii="Trebuchet MS" w:hAnsi="Trebuchet MS"/>
          <w:bCs/>
        </w:rPr>
        <w:t xml:space="preserve"> la participación de </w:t>
      </w:r>
      <w:r w:rsidRPr="009812E4">
        <w:rPr>
          <w:rFonts w:ascii="Trebuchet MS" w:hAnsi="Trebuchet MS"/>
          <w:bCs/>
        </w:rPr>
        <w:t xml:space="preserve">Iñaki Suárez, director de tecnología del Basque Artificial Intelligence Center (BAIC) y </w:t>
      </w:r>
      <w:r w:rsidRPr="009812E4">
        <w:rPr>
          <w:rFonts w:ascii="Trebuchet MS" w:hAnsi="Trebuchet MS"/>
          <w:bCs/>
        </w:rPr>
        <w:lastRenderedPageBreak/>
        <w:t>Jos</w:t>
      </w:r>
      <w:r w:rsidR="00312999">
        <w:rPr>
          <w:rFonts w:ascii="Trebuchet MS" w:hAnsi="Trebuchet MS"/>
          <w:bCs/>
        </w:rPr>
        <w:t>e</w:t>
      </w:r>
      <w:r w:rsidRPr="009812E4">
        <w:rPr>
          <w:rFonts w:ascii="Trebuchet MS" w:hAnsi="Trebuchet MS"/>
          <w:bCs/>
        </w:rPr>
        <w:t xml:space="preserve"> Antonio Lozano, director científico del Basque Center for Applied Mathematics (BCAM)</w:t>
      </w:r>
      <w:r w:rsidR="00D76C49">
        <w:rPr>
          <w:rFonts w:ascii="Trebuchet MS" w:hAnsi="Trebuchet MS"/>
          <w:bCs/>
        </w:rPr>
        <w:t xml:space="preserve"> </w:t>
      </w:r>
      <w:r w:rsidR="00D76C49" w:rsidRPr="009F428D">
        <w:rPr>
          <w:rFonts w:ascii="Trebuchet MS" w:hAnsi="Trebuchet MS"/>
          <w:bCs/>
        </w:rPr>
        <w:t>y profesor de la UPV/EHU</w:t>
      </w:r>
      <w:r w:rsidRPr="009812E4">
        <w:rPr>
          <w:rFonts w:ascii="Trebuchet MS" w:hAnsi="Trebuchet MS"/>
          <w:bCs/>
        </w:rPr>
        <w:t xml:space="preserve">. </w:t>
      </w:r>
    </w:p>
    <w:p w14:paraId="44BA9CB6" w14:textId="3DAF22DE" w:rsidR="008E013E" w:rsidRPr="009812E4" w:rsidRDefault="00B11740" w:rsidP="008E013E">
      <w:pPr>
        <w:tabs>
          <w:tab w:val="num" w:pos="720"/>
        </w:tabs>
        <w:spacing w:line="360" w:lineRule="atLeast"/>
        <w:ind w:right="-147"/>
        <w:jc w:val="both"/>
        <w:rPr>
          <w:rFonts w:ascii="Trebuchet MS" w:hAnsi="Trebuchet MS"/>
          <w:bCs/>
        </w:rPr>
      </w:pPr>
      <w:r w:rsidRPr="009F428D">
        <w:rPr>
          <w:rFonts w:ascii="Trebuchet MS" w:hAnsi="Trebuchet MS"/>
          <w:bCs/>
        </w:rPr>
        <w:t xml:space="preserve">El Global Innovation Day abrirá sus puertas a las 15:30 horas </w:t>
      </w:r>
      <w:r w:rsidR="006169CD" w:rsidRPr="009F428D">
        <w:rPr>
          <w:rFonts w:ascii="Trebuchet MS" w:hAnsi="Trebuchet MS"/>
          <w:bCs/>
        </w:rPr>
        <w:t>con</w:t>
      </w:r>
      <w:r w:rsidRPr="009F428D">
        <w:rPr>
          <w:rFonts w:ascii="Trebuchet MS" w:hAnsi="Trebuchet MS"/>
          <w:bCs/>
        </w:rPr>
        <w:t xml:space="preserve"> una de la</w:t>
      </w:r>
      <w:r w:rsidR="008E013E" w:rsidRPr="009F428D">
        <w:rPr>
          <w:rFonts w:ascii="Trebuchet MS" w:hAnsi="Trebuchet MS"/>
          <w:bCs/>
        </w:rPr>
        <w:t>s</w:t>
      </w:r>
      <w:r w:rsidRPr="009F428D">
        <w:rPr>
          <w:rFonts w:ascii="Trebuchet MS" w:hAnsi="Trebuchet MS"/>
          <w:bCs/>
        </w:rPr>
        <w:t xml:space="preserve"> novedades de</w:t>
      </w:r>
      <w:r w:rsidR="008E013E" w:rsidRPr="009F428D">
        <w:rPr>
          <w:rFonts w:ascii="Trebuchet MS" w:hAnsi="Trebuchet MS"/>
          <w:bCs/>
        </w:rPr>
        <w:t xml:space="preserve"> la edición de este </w:t>
      </w:r>
      <w:r w:rsidRPr="009F428D">
        <w:rPr>
          <w:rFonts w:ascii="Trebuchet MS" w:hAnsi="Trebuchet MS"/>
          <w:bCs/>
        </w:rPr>
        <w:t xml:space="preserve">año; </w:t>
      </w:r>
      <w:r w:rsidR="008E013E" w:rsidRPr="009F428D">
        <w:rPr>
          <w:rFonts w:ascii="Trebuchet MS" w:hAnsi="Trebuchet MS"/>
          <w:bCs/>
        </w:rPr>
        <w:t>el encuentro e</w:t>
      </w:r>
      <w:r w:rsidR="006169CD" w:rsidRPr="009F428D">
        <w:rPr>
          <w:rFonts w:ascii="Trebuchet MS" w:hAnsi="Trebuchet MS"/>
          <w:bCs/>
        </w:rPr>
        <w:t>n el atrio de la Alhóndiga entre 125 estudiantes universitarios y de FP y los responsables de 20 proyectos innovadores en Inteligencia artificial</w:t>
      </w:r>
      <w:r w:rsidRPr="009F428D">
        <w:rPr>
          <w:rFonts w:ascii="Trebuchet MS" w:hAnsi="Trebuchet MS"/>
          <w:bCs/>
        </w:rPr>
        <w:t xml:space="preserve">. </w:t>
      </w:r>
      <w:r w:rsidR="008E013E" w:rsidRPr="009F428D">
        <w:rPr>
          <w:rFonts w:ascii="Trebuchet MS" w:hAnsi="Trebuchet MS"/>
        </w:rPr>
        <w:t>Más tarde,</w:t>
      </w:r>
      <w:r w:rsidR="249B1152" w:rsidRPr="009F428D">
        <w:rPr>
          <w:rFonts w:ascii="Trebuchet MS" w:hAnsi="Trebuchet MS"/>
        </w:rPr>
        <w:t xml:space="preserve"> en el auditorio</w:t>
      </w:r>
      <w:r w:rsidR="008E013E" w:rsidRPr="009F428D">
        <w:rPr>
          <w:rFonts w:ascii="Trebuchet MS" w:hAnsi="Trebuchet MS"/>
        </w:rPr>
        <w:t>,</w:t>
      </w:r>
      <w:r w:rsidR="008E013E" w:rsidRPr="009F428D">
        <w:rPr>
          <w:rFonts w:ascii="Trebuchet MS" w:hAnsi="Trebuchet MS"/>
          <w:bCs/>
        </w:rPr>
        <w:t xml:space="preserve"> a las 18:00 horas,</w:t>
      </w:r>
      <w:r w:rsidR="00B21229" w:rsidRPr="009F428D">
        <w:rPr>
          <w:rFonts w:ascii="Trebuchet MS" w:hAnsi="Trebuchet MS"/>
          <w:bCs/>
        </w:rPr>
        <w:t xml:space="preserve"> la bienvenida de Manuel Salaverria, presidente de Innobasque, y Mikel Jauregi, consejero de Industria, Transición Energética y Sostenibilidad</w:t>
      </w:r>
      <w:r w:rsidR="1FEBCC8C" w:rsidRPr="009F428D">
        <w:rPr>
          <w:rFonts w:ascii="Trebuchet MS" w:hAnsi="Trebuchet MS"/>
        </w:rPr>
        <w:t xml:space="preserve"> del Gobierno Vasco</w:t>
      </w:r>
      <w:r w:rsidR="00B21229" w:rsidRPr="009F428D">
        <w:rPr>
          <w:rFonts w:ascii="Trebuchet MS" w:hAnsi="Trebuchet MS"/>
          <w:bCs/>
        </w:rPr>
        <w:t xml:space="preserve"> darán inicio a </w:t>
      </w:r>
      <w:r w:rsidR="008E013E" w:rsidRPr="009F428D">
        <w:rPr>
          <w:rFonts w:ascii="Trebuchet MS" w:hAnsi="Trebuchet MS"/>
          <w:bCs/>
        </w:rPr>
        <w:t xml:space="preserve">la parte del programa dedicada a </w:t>
      </w:r>
      <w:r w:rsidR="00B21229" w:rsidRPr="009F428D">
        <w:rPr>
          <w:rFonts w:ascii="Trebuchet MS" w:hAnsi="Trebuchet MS"/>
          <w:bCs/>
        </w:rPr>
        <w:t xml:space="preserve">las ponencias, diálogos, entrevistas y </w:t>
      </w:r>
      <w:r w:rsidR="009812E4" w:rsidRPr="009F428D">
        <w:rPr>
          <w:rFonts w:ascii="Trebuchet MS" w:hAnsi="Trebuchet MS"/>
          <w:bCs/>
        </w:rPr>
        <w:t>exposición</w:t>
      </w:r>
      <w:r w:rsidR="00B21229" w:rsidRPr="009F428D">
        <w:rPr>
          <w:rFonts w:ascii="Trebuchet MS" w:hAnsi="Trebuchet MS"/>
          <w:bCs/>
        </w:rPr>
        <w:t xml:space="preserve"> de casos prácticos con los que Innobasque evidencia el</w:t>
      </w:r>
      <w:r w:rsidR="00B21229" w:rsidRPr="009F428D">
        <w:rPr>
          <w:rFonts w:ascii="Trebuchet MS" w:hAnsi="Trebuchet MS"/>
          <w:color w:val="000000" w:themeColor="text1"/>
        </w:rPr>
        <w:t xml:space="preserve"> interés de las empresas y entidades vascas en desarrollar </w:t>
      </w:r>
      <w:r w:rsidR="00B21229" w:rsidRPr="009F428D">
        <w:rPr>
          <w:rFonts w:ascii="Trebuchet MS" w:hAnsi="Trebuchet MS"/>
          <w:bCs/>
        </w:rPr>
        <w:t>la capacidad transformadora de la IA y aplicarla a distintos ámbitos industriales y sociales.</w:t>
      </w:r>
    </w:p>
    <w:p w14:paraId="17DD40B6" w14:textId="532BAF67" w:rsidR="006169CD" w:rsidRPr="006169CD" w:rsidRDefault="006169CD" w:rsidP="006169CD">
      <w:pPr>
        <w:tabs>
          <w:tab w:val="num" w:pos="720"/>
        </w:tabs>
        <w:spacing w:line="360" w:lineRule="atLeast"/>
        <w:ind w:right="-147"/>
        <w:jc w:val="both"/>
        <w:rPr>
          <w:rFonts w:ascii="Trebuchet MS" w:hAnsi="Trebuchet MS"/>
          <w:bCs/>
        </w:rPr>
      </w:pPr>
      <w:r w:rsidRPr="006169CD">
        <w:rPr>
          <w:rFonts w:ascii="Trebuchet MS" w:hAnsi="Trebuchet MS"/>
          <w:bCs/>
        </w:rPr>
        <w:t xml:space="preserve">La selección de casos cuenta con el aval y la supervisión del </w:t>
      </w:r>
      <w:r w:rsidRPr="009F428D">
        <w:rPr>
          <w:rFonts w:ascii="Trebuchet MS" w:hAnsi="Trebuchet MS"/>
        </w:rPr>
        <w:t>BAIC</w:t>
      </w:r>
      <w:r w:rsidR="67ECDFE0" w:rsidRPr="009F428D">
        <w:rPr>
          <w:rFonts w:ascii="Trebuchet MS" w:hAnsi="Trebuchet MS"/>
        </w:rPr>
        <w:t>,</w:t>
      </w:r>
      <w:r w:rsidR="00F27D65" w:rsidRPr="009F428D">
        <w:rPr>
          <w:rFonts w:ascii="Trebuchet MS" w:hAnsi="Trebuchet MS"/>
        </w:rPr>
        <w:t xml:space="preserve"> </w:t>
      </w:r>
      <w:r w:rsidRPr="009F428D">
        <w:rPr>
          <w:rFonts w:ascii="Trebuchet MS" w:hAnsi="Trebuchet MS"/>
        </w:rPr>
        <w:t>y BCAM,</w:t>
      </w:r>
      <w:r w:rsidRPr="006169CD">
        <w:rPr>
          <w:rFonts w:ascii="Trebuchet MS" w:hAnsi="Trebuchet MS"/>
          <w:bCs/>
        </w:rPr>
        <w:t xml:space="preserve"> organizaciones socias de Innobasque y colaboradoras del Global Innovation Day:</w:t>
      </w:r>
    </w:p>
    <w:p w14:paraId="1E084F2D" w14:textId="00C0592E" w:rsidR="006169CD" w:rsidRPr="006169CD" w:rsidRDefault="006169CD" w:rsidP="006169CD">
      <w:pPr>
        <w:tabs>
          <w:tab w:val="num" w:pos="720"/>
        </w:tabs>
        <w:spacing w:line="360" w:lineRule="atLeast"/>
        <w:ind w:left="708" w:right="-147"/>
        <w:jc w:val="both"/>
        <w:rPr>
          <w:rFonts w:ascii="Trebuchet MS" w:hAnsi="Trebuchet MS"/>
          <w:bCs/>
        </w:rPr>
      </w:pPr>
      <w:r w:rsidRPr="009812E4">
        <w:rPr>
          <w:rFonts w:ascii="Trebuchet MS" w:hAnsi="Trebuchet MS"/>
          <w:bCs/>
        </w:rPr>
        <w:tab/>
      </w:r>
      <w:r w:rsidRPr="006169CD">
        <w:rPr>
          <w:rFonts w:ascii="Trebuchet MS" w:hAnsi="Trebuchet MS"/>
          <w:bCs/>
        </w:rPr>
        <w:t xml:space="preserve">- Ariadna Grid: pyme familiar </w:t>
      </w:r>
      <w:r w:rsidR="009812E4">
        <w:rPr>
          <w:rFonts w:ascii="Trebuchet MS" w:hAnsi="Trebuchet MS"/>
          <w:bCs/>
        </w:rPr>
        <w:t xml:space="preserve">de </w:t>
      </w:r>
      <w:r w:rsidRPr="006169CD">
        <w:rPr>
          <w:rFonts w:ascii="Trebuchet MS" w:hAnsi="Trebuchet MS"/>
          <w:bCs/>
        </w:rPr>
        <w:t>Amorebieta-Etxano especializada en el desarrollo de soluciones para la distribución eléctrica ha creado un sistema para la detección automática de contadores manipulados.</w:t>
      </w:r>
    </w:p>
    <w:p w14:paraId="3FD228A5" w14:textId="4BEDBB01" w:rsidR="006169CD" w:rsidRPr="006169CD" w:rsidRDefault="006169CD" w:rsidP="006169CD">
      <w:pPr>
        <w:tabs>
          <w:tab w:val="num" w:pos="720"/>
        </w:tabs>
        <w:spacing w:line="360" w:lineRule="atLeast"/>
        <w:ind w:left="708" w:right="-147"/>
        <w:jc w:val="both"/>
        <w:rPr>
          <w:rFonts w:ascii="Trebuchet MS" w:hAnsi="Trebuchet MS"/>
          <w:bCs/>
        </w:rPr>
      </w:pPr>
      <w:r w:rsidRPr="009812E4">
        <w:rPr>
          <w:rFonts w:ascii="Trebuchet MS" w:hAnsi="Trebuchet MS"/>
          <w:bCs/>
        </w:rPr>
        <w:tab/>
      </w:r>
      <w:r w:rsidRPr="006169CD">
        <w:rPr>
          <w:rFonts w:ascii="Trebuchet MS" w:hAnsi="Trebuchet MS"/>
          <w:bCs/>
        </w:rPr>
        <w:t>- Grupo Eroski: la cooperativa de distribución alimentaria con sede en Elorrio ha logrado mejorar la experiencia de compra de sus clientes a través de un asistente virtual desarrollado con IA generativa.</w:t>
      </w:r>
    </w:p>
    <w:p w14:paraId="7C6E1DBA" w14:textId="7A2C0095" w:rsidR="006169CD" w:rsidRPr="006169CD" w:rsidRDefault="006169CD" w:rsidP="006169CD">
      <w:pPr>
        <w:tabs>
          <w:tab w:val="num" w:pos="720"/>
        </w:tabs>
        <w:spacing w:line="360" w:lineRule="atLeast"/>
        <w:ind w:left="708" w:right="-147"/>
        <w:jc w:val="both"/>
        <w:rPr>
          <w:rFonts w:ascii="Trebuchet MS" w:hAnsi="Trebuchet MS"/>
          <w:bCs/>
        </w:rPr>
      </w:pPr>
      <w:r w:rsidRPr="009812E4">
        <w:rPr>
          <w:rFonts w:ascii="Trebuchet MS" w:hAnsi="Trebuchet MS"/>
          <w:bCs/>
        </w:rPr>
        <w:tab/>
      </w:r>
      <w:r w:rsidRPr="006169CD">
        <w:rPr>
          <w:rFonts w:ascii="Trebuchet MS" w:hAnsi="Trebuchet MS"/>
          <w:bCs/>
        </w:rPr>
        <w:t>- Hospital Aita Menni: el grupo de centros especializados en salud mental, discapacidad intelectual, neurorrehabilitación y personas mayores ha desarrollado un proyecto de sistema de vídeo-analítica basado en IA para mejorar la atención a los pacientes.</w:t>
      </w:r>
    </w:p>
    <w:p w14:paraId="277755F8" w14:textId="051F5190" w:rsidR="006169CD" w:rsidRPr="006169CD" w:rsidRDefault="006169CD" w:rsidP="006169CD">
      <w:pPr>
        <w:tabs>
          <w:tab w:val="num" w:pos="720"/>
        </w:tabs>
        <w:spacing w:line="360" w:lineRule="atLeast"/>
        <w:ind w:left="708" w:right="-147"/>
        <w:jc w:val="both"/>
        <w:rPr>
          <w:rFonts w:ascii="Trebuchet MS" w:hAnsi="Trebuchet MS"/>
          <w:bCs/>
        </w:rPr>
      </w:pPr>
      <w:r w:rsidRPr="009812E4">
        <w:rPr>
          <w:rFonts w:ascii="Trebuchet MS" w:hAnsi="Trebuchet MS"/>
          <w:bCs/>
        </w:rPr>
        <w:tab/>
      </w:r>
      <w:r w:rsidRPr="006169CD">
        <w:rPr>
          <w:rFonts w:ascii="Trebuchet MS" w:hAnsi="Trebuchet MS"/>
          <w:bCs/>
        </w:rPr>
        <w:t>- Hospital Santa Marina junto con el Instituto de Investigación Sanitaria Biobizkaia: el centro hospitalario de Bilbao y el Instituto de Investigación Sanitaria de Bizkaia han puesto en marcha un proceso sistematizado de evaluación y reescritura para mejorar la legibilidad de los documentos de consentimiento informado.</w:t>
      </w:r>
    </w:p>
    <w:p w14:paraId="2829C610" w14:textId="1D88B77D" w:rsidR="006169CD" w:rsidRPr="006169CD" w:rsidRDefault="006169CD" w:rsidP="006169CD">
      <w:pPr>
        <w:tabs>
          <w:tab w:val="num" w:pos="720"/>
        </w:tabs>
        <w:spacing w:line="360" w:lineRule="atLeast"/>
        <w:ind w:left="708" w:right="-147"/>
        <w:jc w:val="both"/>
        <w:rPr>
          <w:rFonts w:ascii="Trebuchet MS" w:hAnsi="Trebuchet MS"/>
          <w:bCs/>
        </w:rPr>
      </w:pPr>
      <w:r w:rsidRPr="009812E4">
        <w:rPr>
          <w:rFonts w:ascii="Trebuchet MS" w:hAnsi="Trebuchet MS"/>
          <w:bCs/>
        </w:rPr>
        <w:tab/>
      </w:r>
      <w:r w:rsidRPr="006169CD">
        <w:rPr>
          <w:rFonts w:ascii="Trebuchet MS" w:hAnsi="Trebuchet MS"/>
          <w:bCs/>
        </w:rPr>
        <w:t xml:space="preserve">-Tekniker: el centro tecnológico ubicado en Eibar ha desarrollado un sistema de seguridad avanzado para maquinaria móvil con ‘deep learning’ </w:t>
      </w:r>
      <w:r w:rsidRPr="006169CD">
        <w:rPr>
          <w:rFonts w:ascii="Trebuchet MS" w:hAnsi="Trebuchet MS"/>
          <w:bCs/>
        </w:rPr>
        <w:lastRenderedPageBreak/>
        <w:t>y detección de personas, capaz de interactuar en entornos de construcción.</w:t>
      </w:r>
    </w:p>
    <w:p w14:paraId="12EBBE91" w14:textId="0CF430ED" w:rsidR="006169CD" w:rsidRPr="009812E4" w:rsidRDefault="006169CD" w:rsidP="009F428D">
      <w:pPr>
        <w:tabs>
          <w:tab w:val="num" w:pos="720"/>
        </w:tabs>
        <w:spacing w:line="360" w:lineRule="atLeast"/>
        <w:ind w:left="708" w:right="-147"/>
        <w:jc w:val="both"/>
        <w:rPr>
          <w:rFonts w:ascii="Trebuchet MS" w:hAnsi="Trebuchet MS"/>
          <w:bCs/>
        </w:rPr>
      </w:pPr>
      <w:r w:rsidRPr="009812E4">
        <w:rPr>
          <w:rFonts w:ascii="Trebuchet MS" w:hAnsi="Trebuchet MS"/>
          <w:bCs/>
        </w:rPr>
        <w:tab/>
      </w:r>
      <w:r w:rsidRPr="006169CD">
        <w:rPr>
          <w:rFonts w:ascii="Trebuchet MS" w:hAnsi="Trebuchet MS"/>
          <w:bCs/>
        </w:rPr>
        <w:t xml:space="preserve">-TREBE Language Technologies: startup </w:t>
      </w:r>
      <w:r w:rsidR="009812E4">
        <w:rPr>
          <w:rFonts w:ascii="Trebuchet MS" w:hAnsi="Trebuchet MS"/>
          <w:bCs/>
        </w:rPr>
        <w:t>donostiarr</w:t>
      </w:r>
      <w:r w:rsidRPr="006169CD">
        <w:rPr>
          <w:rFonts w:ascii="Trebuchet MS" w:hAnsi="Trebuchet MS"/>
          <w:bCs/>
        </w:rPr>
        <w:t>a nacida en el entorno de Vicomtech ha creado la primera plataforma que permite traducir y transcribir en tiempo real voces en euskera, gallego o catalán.</w:t>
      </w:r>
    </w:p>
    <w:p w14:paraId="5BED94A7" w14:textId="0B5E7D96" w:rsidR="00091D84" w:rsidRPr="009812E4" w:rsidRDefault="009F4E0E" w:rsidP="00091D84">
      <w:pPr>
        <w:tabs>
          <w:tab w:val="num" w:pos="720"/>
        </w:tabs>
        <w:spacing w:line="360" w:lineRule="atLeast"/>
        <w:ind w:right="-147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La clausura</w:t>
      </w:r>
      <w:r w:rsidR="00994522">
        <w:rPr>
          <w:rFonts w:ascii="Trebuchet MS" w:hAnsi="Trebuchet MS"/>
          <w:bCs/>
        </w:rPr>
        <w:t xml:space="preserve"> de la jornada</w:t>
      </w:r>
      <w:r w:rsidR="00091D84" w:rsidRPr="009812E4">
        <w:rPr>
          <w:rFonts w:ascii="Trebuchet MS" w:hAnsi="Trebuchet MS"/>
          <w:bCs/>
        </w:rPr>
        <w:t xml:space="preserve"> </w:t>
      </w:r>
      <w:r w:rsidR="006169CD" w:rsidRPr="009812E4">
        <w:rPr>
          <w:rFonts w:ascii="Trebuchet MS" w:hAnsi="Trebuchet MS"/>
          <w:bCs/>
        </w:rPr>
        <w:t>tendrá lugar a las 20:00</w:t>
      </w:r>
      <w:r>
        <w:rPr>
          <w:rFonts w:ascii="Trebuchet MS" w:hAnsi="Trebuchet MS"/>
          <w:bCs/>
        </w:rPr>
        <w:t xml:space="preserve"> horas</w:t>
      </w:r>
      <w:r w:rsidR="006169CD" w:rsidRPr="009812E4">
        <w:rPr>
          <w:rFonts w:ascii="Trebuchet MS" w:hAnsi="Trebuchet MS"/>
          <w:bCs/>
        </w:rPr>
        <w:t xml:space="preserve"> y </w:t>
      </w:r>
      <w:bookmarkStart w:id="0" w:name="_Hlk181092163"/>
      <w:r w:rsidR="00091D84" w:rsidRPr="009812E4">
        <w:rPr>
          <w:rFonts w:ascii="Trebuchet MS" w:hAnsi="Trebuchet MS"/>
          <w:bCs/>
        </w:rPr>
        <w:t>correrá a cargo de Leire Bilbao, directora general de la Agencia Vasca de la Innovación,</w:t>
      </w:r>
      <w:r>
        <w:rPr>
          <w:rFonts w:ascii="Trebuchet MS" w:hAnsi="Trebuchet MS"/>
          <w:bCs/>
        </w:rPr>
        <w:t xml:space="preserve"> Innobasque</w:t>
      </w:r>
      <w:r w:rsidR="00091D84" w:rsidRPr="009812E4">
        <w:rPr>
          <w:rFonts w:ascii="Trebuchet MS" w:hAnsi="Trebuchet MS"/>
          <w:bCs/>
        </w:rPr>
        <w:t xml:space="preserve"> y Juan Ignacio Pére</w:t>
      </w:r>
      <w:r>
        <w:rPr>
          <w:rFonts w:ascii="Trebuchet MS" w:hAnsi="Trebuchet MS"/>
          <w:bCs/>
        </w:rPr>
        <w:t>z</w:t>
      </w:r>
      <w:r w:rsidR="00091D84" w:rsidRPr="009812E4">
        <w:rPr>
          <w:rFonts w:ascii="Trebuchet MS" w:hAnsi="Trebuchet MS"/>
          <w:bCs/>
        </w:rPr>
        <w:t xml:space="preserve"> Iglesias consejero de Ciencia, Universidades e Innovación del Gobierno Vasco</w:t>
      </w:r>
      <w:r w:rsidR="00994522">
        <w:rPr>
          <w:rFonts w:ascii="Trebuchet MS" w:hAnsi="Trebuchet MS"/>
          <w:bCs/>
        </w:rPr>
        <w:t>.</w:t>
      </w:r>
    </w:p>
    <w:bookmarkEnd w:id="0"/>
    <w:p w14:paraId="562C3A9B" w14:textId="77777777" w:rsidR="0018092E" w:rsidRPr="009812E4" w:rsidRDefault="0018092E" w:rsidP="005F56F4">
      <w:pPr>
        <w:spacing w:line="360" w:lineRule="atLeast"/>
        <w:ind w:right="-147"/>
        <w:jc w:val="both"/>
        <w:rPr>
          <w:rFonts w:ascii="Trebuchet MS" w:hAnsi="Trebuchet MS"/>
          <w:b/>
        </w:rPr>
      </w:pPr>
    </w:p>
    <w:p w14:paraId="744B2906" w14:textId="4EA33A8C" w:rsidR="00B11740" w:rsidRPr="009812E4" w:rsidRDefault="00B11740" w:rsidP="00B11740">
      <w:pPr>
        <w:spacing w:line="360" w:lineRule="atLeast"/>
        <w:ind w:right="-147"/>
        <w:jc w:val="both"/>
        <w:rPr>
          <w:rFonts w:ascii="Trebuchet MS" w:hAnsi="Trebuchet MS"/>
          <w:b/>
          <w:u w:val="single"/>
        </w:rPr>
      </w:pPr>
      <w:r w:rsidRPr="009812E4">
        <w:rPr>
          <w:rFonts w:ascii="Trebuchet MS" w:hAnsi="Trebuchet MS"/>
          <w:b/>
          <w:u w:val="single"/>
        </w:rPr>
        <w:t>MÁS INFORMACIÓN</w:t>
      </w:r>
    </w:p>
    <w:p w14:paraId="05428BE8" w14:textId="77777777" w:rsidR="00B11740" w:rsidRPr="009812E4" w:rsidRDefault="00B11740" w:rsidP="00B11740">
      <w:pPr>
        <w:spacing w:line="360" w:lineRule="atLeast"/>
        <w:ind w:right="-147"/>
        <w:jc w:val="both"/>
        <w:rPr>
          <w:rFonts w:ascii="Trebuchet MS" w:hAnsi="Trebuchet MS"/>
          <w:b/>
        </w:rPr>
      </w:pPr>
      <w:r w:rsidRPr="00B11740">
        <w:rPr>
          <w:rFonts w:ascii="Trebuchet MS" w:hAnsi="Trebuchet MS"/>
          <w:b/>
        </w:rPr>
        <w:t xml:space="preserve">Olalla Alonso Velarde </w:t>
      </w:r>
    </w:p>
    <w:p w14:paraId="7C9191EC" w14:textId="37B5A8A2" w:rsidR="00B11740" w:rsidRPr="009812E4" w:rsidRDefault="00B11740" w:rsidP="00B11740">
      <w:pPr>
        <w:spacing w:line="360" w:lineRule="atLeast"/>
        <w:ind w:right="-147"/>
        <w:jc w:val="both"/>
        <w:rPr>
          <w:rFonts w:ascii="Trebuchet MS" w:hAnsi="Trebuchet MS"/>
          <w:b/>
        </w:rPr>
      </w:pPr>
      <w:r w:rsidRPr="00B11740">
        <w:rPr>
          <w:rFonts w:ascii="Trebuchet MS" w:hAnsi="Trebuchet MS"/>
          <w:b/>
        </w:rPr>
        <w:t>T. 652 728 014 / oalonso@innobasque.eus</w:t>
      </w:r>
    </w:p>
    <w:p w14:paraId="1F7264BB" w14:textId="499A2D08" w:rsidR="00B11740" w:rsidRPr="009812E4" w:rsidRDefault="00B11740" w:rsidP="00B11740">
      <w:pPr>
        <w:spacing w:line="360" w:lineRule="atLeast"/>
        <w:ind w:right="-147"/>
        <w:jc w:val="both"/>
        <w:rPr>
          <w:rFonts w:ascii="Trebuchet MS" w:hAnsi="Trebuchet MS"/>
          <w:b/>
        </w:rPr>
      </w:pPr>
      <w:r w:rsidRPr="00B11740">
        <w:rPr>
          <w:rFonts w:ascii="Trebuchet MS" w:hAnsi="Trebuchet MS"/>
          <w:b/>
        </w:rPr>
        <w:t xml:space="preserve">Ana Larizgoitia </w:t>
      </w:r>
    </w:p>
    <w:p w14:paraId="21055F95" w14:textId="77980E88" w:rsidR="00B11740" w:rsidRPr="00B11740" w:rsidRDefault="00B11740" w:rsidP="00B11740">
      <w:pPr>
        <w:spacing w:line="360" w:lineRule="atLeast"/>
        <w:ind w:right="-147"/>
        <w:jc w:val="both"/>
        <w:rPr>
          <w:rFonts w:ascii="Trebuchet MS" w:hAnsi="Trebuchet MS"/>
          <w:b/>
        </w:rPr>
      </w:pPr>
      <w:r w:rsidRPr="00B11740">
        <w:rPr>
          <w:rFonts w:ascii="Trebuchet MS" w:hAnsi="Trebuchet MS"/>
          <w:b/>
        </w:rPr>
        <w:t>T. 656 788 328 / alarizgoitia@innobasque.eus</w:t>
      </w:r>
    </w:p>
    <w:p w14:paraId="39D4D628" w14:textId="77777777" w:rsidR="005F56F4" w:rsidRPr="009812E4" w:rsidRDefault="005F56F4" w:rsidP="00603970">
      <w:pPr>
        <w:spacing w:line="360" w:lineRule="atLeast"/>
        <w:ind w:right="-147"/>
        <w:jc w:val="both"/>
        <w:rPr>
          <w:rFonts w:ascii="Trebuchet MS" w:hAnsi="Trebuchet MS"/>
          <w:b/>
        </w:rPr>
      </w:pPr>
    </w:p>
    <w:p w14:paraId="18F227B4" w14:textId="32308536" w:rsidR="0018092E" w:rsidRPr="009812E4" w:rsidRDefault="0018092E" w:rsidP="006513CA">
      <w:pPr>
        <w:spacing w:line="360" w:lineRule="atLeast"/>
        <w:ind w:right="-147"/>
        <w:jc w:val="both"/>
        <w:rPr>
          <w:rFonts w:ascii="Trebuchet MS" w:hAnsi="Trebuchet MS" w:cs="Arial"/>
          <w:b/>
        </w:rPr>
      </w:pPr>
    </w:p>
    <w:sectPr w:rsidR="0018092E" w:rsidRPr="009812E4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34BE4" w14:textId="77777777" w:rsidR="00532E8C" w:rsidRDefault="00532E8C" w:rsidP="008D1166">
      <w:r>
        <w:separator/>
      </w:r>
    </w:p>
  </w:endnote>
  <w:endnote w:type="continuationSeparator" w:id="0">
    <w:p w14:paraId="24F1ADC8" w14:textId="77777777" w:rsidR="00532E8C" w:rsidRDefault="00532E8C" w:rsidP="008D1166">
      <w:r>
        <w:continuationSeparator/>
      </w:r>
    </w:p>
  </w:endnote>
  <w:endnote w:type="continuationNotice" w:id="1">
    <w:p w14:paraId="54AA8BF3" w14:textId="77777777" w:rsidR="00532E8C" w:rsidRDefault="00532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D5541" w14:textId="77777777" w:rsidR="00532E8C" w:rsidRDefault="00532E8C" w:rsidP="008D1166">
      <w:r>
        <w:separator/>
      </w:r>
    </w:p>
  </w:footnote>
  <w:footnote w:type="continuationSeparator" w:id="0">
    <w:p w14:paraId="1313B4F1" w14:textId="77777777" w:rsidR="00532E8C" w:rsidRDefault="00532E8C" w:rsidP="008D1166">
      <w:r>
        <w:continuationSeparator/>
      </w:r>
    </w:p>
  </w:footnote>
  <w:footnote w:type="continuationNotice" w:id="1">
    <w:p w14:paraId="0E069564" w14:textId="77777777" w:rsidR="00532E8C" w:rsidRDefault="00532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DC37" w14:textId="07B1E158" w:rsidR="008D1166" w:rsidRDefault="003128D5" w:rsidP="0034259A">
    <w:pPr>
      <w:pStyle w:val="Encabezado"/>
      <w:tabs>
        <w:tab w:val="left" w:pos="142"/>
      </w:tabs>
      <w:ind w:left="-284"/>
    </w:pPr>
    <w:r>
      <w:rPr>
        <w:noProof/>
      </w:rPr>
      <w:drawing>
        <wp:inline distT="0" distB="0" distL="0" distR="0" wp14:anchorId="18560A4F" wp14:editId="2F2EC178">
          <wp:extent cx="1726158" cy="75062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EA910" w14:textId="77777777" w:rsidR="00542D5A" w:rsidRDefault="00542D5A" w:rsidP="00542D5A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0A23"/>
    <w:multiLevelType w:val="hybridMultilevel"/>
    <w:tmpl w:val="12E4142E"/>
    <w:lvl w:ilvl="0" w:tplc="85B26264">
      <w:numFmt w:val="bullet"/>
      <w:lvlText w:val="-"/>
      <w:lvlJc w:val="left"/>
      <w:pPr>
        <w:ind w:left="1068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0A6488"/>
    <w:multiLevelType w:val="multilevel"/>
    <w:tmpl w:val="ED9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25915"/>
    <w:multiLevelType w:val="multilevel"/>
    <w:tmpl w:val="6E6A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F0DAD"/>
    <w:multiLevelType w:val="multilevel"/>
    <w:tmpl w:val="A392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45A86"/>
    <w:multiLevelType w:val="hybridMultilevel"/>
    <w:tmpl w:val="45F64A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A8306A"/>
    <w:multiLevelType w:val="multilevel"/>
    <w:tmpl w:val="1CA0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46200">
    <w:abstractNumId w:val="4"/>
  </w:num>
  <w:num w:numId="2" w16cid:durableId="1020277467">
    <w:abstractNumId w:val="2"/>
  </w:num>
  <w:num w:numId="3" w16cid:durableId="171729067">
    <w:abstractNumId w:val="5"/>
  </w:num>
  <w:num w:numId="4" w16cid:durableId="2033989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1394829">
    <w:abstractNumId w:val="1"/>
  </w:num>
  <w:num w:numId="6" w16cid:durableId="1489634878">
    <w:abstractNumId w:val="3"/>
  </w:num>
  <w:num w:numId="7" w16cid:durableId="199147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90"/>
    <w:rsid w:val="00002D80"/>
    <w:rsid w:val="00007EEC"/>
    <w:rsid w:val="000137A5"/>
    <w:rsid w:val="00013AD6"/>
    <w:rsid w:val="000148A0"/>
    <w:rsid w:val="00022FA0"/>
    <w:rsid w:val="000264A5"/>
    <w:rsid w:val="00037E15"/>
    <w:rsid w:val="00050A0A"/>
    <w:rsid w:val="000525BF"/>
    <w:rsid w:val="00056874"/>
    <w:rsid w:val="00061A8B"/>
    <w:rsid w:val="000638AA"/>
    <w:rsid w:val="000732CC"/>
    <w:rsid w:val="00077690"/>
    <w:rsid w:val="00080A39"/>
    <w:rsid w:val="00082713"/>
    <w:rsid w:val="00091D84"/>
    <w:rsid w:val="00094801"/>
    <w:rsid w:val="000A1ED7"/>
    <w:rsid w:val="000A5818"/>
    <w:rsid w:val="000A6AD1"/>
    <w:rsid w:val="000C45E8"/>
    <w:rsid w:val="000D25D4"/>
    <w:rsid w:val="000E238D"/>
    <w:rsid w:val="000E73A2"/>
    <w:rsid w:val="000F0BE8"/>
    <w:rsid w:val="000F1824"/>
    <w:rsid w:val="000F3367"/>
    <w:rsid w:val="000F3F39"/>
    <w:rsid w:val="00107E50"/>
    <w:rsid w:val="00114DE7"/>
    <w:rsid w:val="00115530"/>
    <w:rsid w:val="00120013"/>
    <w:rsid w:val="00124473"/>
    <w:rsid w:val="001403DA"/>
    <w:rsid w:val="00140D4A"/>
    <w:rsid w:val="001520F5"/>
    <w:rsid w:val="0015409C"/>
    <w:rsid w:val="00156A85"/>
    <w:rsid w:val="00162FD2"/>
    <w:rsid w:val="001724BF"/>
    <w:rsid w:val="0018092E"/>
    <w:rsid w:val="00190C6B"/>
    <w:rsid w:val="001924C5"/>
    <w:rsid w:val="00194598"/>
    <w:rsid w:val="00195B0C"/>
    <w:rsid w:val="001B2A54"/>
    <w:rsid w:val="001B2FD7"/>
    <w:rsid w:val="001C16F8"/>
    <w:rsid w:val="001C61D3"/>
    <w:rsid w:val="001C79B3"/>
    <w:rsid w:val="001D06A9"/>
    <w:rsid w:val="001D0F1A"/>
    <w:rsid w:val="001D3F48"/>
    <w:rsid w:val="001D613F"/>
    <w:rsid w:val="001F7379"/>
    <w:rsid w:val="00214E71"/>
    <w:rsid w:val="002154D4"/>
    <w:rsid w:val="002164C7"/>
    <w:rsid w:val="00230948"/>
    <w:rsid w:val="00231059"/>
    <w:rsid w:val="0024069A"/>
    <w:rsid w:val="00250FBC"/>
    <w:rsid w:val="00252EA9"/>
    <w:rsid w:val="00255550"/>
    <w:rsid w:val="00256162"/>
    <w:rsid w:val="002665D8"/>
    <w:rsid w:val="00280224"/>
    <w:rsid w:val="002803EE"/>
    <w:rsid w:val="002805BD"/>
    <w:rsid w:val="0028357A"/>
    <w:rsid w:val="00286A19"/>
    <w:rsid w:val="00291BC7"/>
    <w:rsid w:val="002A580F"/>
    <w:rsid w:val="002B1664"/>
    <w:rsid w:val="002B6A86"/>
    <w:rsid w:val="002C7D7F"/>
    <w:rsid w:val="002E27FE"/>
    <w:rsid w:val="002F77C1"/>
    <w:rsid w:val="003048CF"/>
    <w:rsid w:val="00304900"/>
    <w:rsid w:val="003128D5"/>
    <w:rsid w:val="00312999"/>
    <w:rsid w:val="003136C8"/>
    <w:rsid w:val="003141D1"/>
    <w:rsid w:val="003165D8"/>
    <w:rsid w:val="00317564"/>
    <w:rsid w:val="00323156"/>
    <w:rsid w:val="003353CD"/>
    <w:rsid w:val="00335857"/>
    <w:rsid w:val="00340797"/>
    <w:rsid w:val="003418E0"/>
    <w:rsid w:val="0034259A"/>
    <w:rsid w:val="00350927"/>
    <w:rsid w:val="00352DD2"/>
    <w:rsid w:val="00357188"/>
    <w:rsid w:val="003611CF"/>
    <w:rsid w:val="00366029"/>
    <w:rsid w:val="00376553"/>
    <w:rsid w:val="003772BC"/>
    <w:rsid w:val="00395867"/>
    <w:rsid w:val="00397D64"/>
    <w:rsid w:val="003A36BA"/>
    <w:rsid w:val="003A58F9"/>
    <w:rsid w:val="003B169B"/>
    <w:rsid w:val="003D27D7"/>
    <w:rsid w:val="003D2836"/>
    <w:rsid w:val="003F6613"/>
    <w:rsid w:val="00400ABE"/>
    <w:rsid w:val="00401975"/>
    <w:rsid w:val="004022CD"/>
    <w:rsid w:val="00407F72"/>
    <w:rsid w:val="00422735"/>
    <w:rsid w:val="00441054"/>
    <w:rsid w:val="00452E0D"/>
    <w:rsid w:val="0045342D"/>
    <w:rsid w:val="00455371"/>
    <w:rsid w:val="00475224"/>
    <w:rsid w:val="00477BAC"/>
    <w:rsid w:val="00494948"/>
    <w:rsid w:val="00494DBD"/>
    <w:rsid w:val="004A21C6"/>
    <w:rsid w:val="004A3AE2"/>
    <w:rsid w:val="004A616F"/>
    <w:rsid w:val="004B1465"/>
    <w:rsid w:val="004B7F44"/>
    <w:rsid w:val="004E16B4"/>
    <w:rsid w:val="004F1FE3"/>
    <w:rsid w:val="004F301D"/>
    <w:rsid w:val="004F3590"/>
    <w:rsid w:val="004F577D"/>
    <w:rsid w:val="00505A52"/>
    <w:rsid w:val="00510A0B"/>
    <w:rsid w:val="00514450"/>
    <w:rsid w:val="00522E12"/>
    <w:rsid w:val="00532E8C"/>
    <w:rsid w:val="00542D5A"/>
    <w:rsid w:val="005522EE"/>
    <w:rsid w:val="00553EF3"/>
    <w:rsid w:val="00554CC9"/>
    <w:rsid w:val="005634C7"/>
    <w:rsid w:val="00575427"/>
    <w:rsid w:val="00580212"/>
    <w:rsid w:val="00581721"/>
    <w:rsid w:val="00583092"/>
    <w:rsid w:val="00584D7C"/>
    <w:rsid w:val="00592684"/>
    <w:rsid w:val="00593F9D"/>
    <w:rsid w:val="005A22E7"/>
    <w:rsid w:val="005A6132"/>
    <w:rsid w:val="005A7BC6"/>
    <w:rsid w:val="005C3AE4"/>
    <w:rsid w:val="005C3C0F"/>
    <w:rsid w:val="005D68D2"/>
    <w:rsid w:val="005D6E45"/>
    <w:rsid w:val="005E0BFF"/>
    <w:rsid w:val="005E5DE2"/>
    <w:rsid w:val="005F0827"/>
    <w:rsid w:val="005F56F4"/>
    <w:rsid w:val="00603970"/>
    <w:rsid w:val="00610C73"/>
    <w:rsid w:val="00613A57"/>
    <w:rsid w:val="006169CD"/>
    <w:rsid w:val="00617ABB"/>
    <w:rsid w:val="00640830"/>
    <w:rsid w:val="00646106"/>
    <w:rsid w:val="00646656"/>
    <w:rsid w:val="006513CA"/>
    <w:rsid w:val="006605CB"/>
    <w:rsid w:val="00664611"/>
    <w:rsid w:val="00665283"/>
    <w:rsid w:val="006809A5"/>
    <w:rsid w:val="00681583"/>
    <w:rsid w:val="00691F46"/>
    <w:rsid w:val="006934BE"/>
    <w:rsid w:val="006969D1"/>
    <w:rsid w:val="006A18A0"/>
    <w:rsid w:val="006A5058"/>
    <w:rsid w:val="006B5D44"/>
    <w:rsid w:val="006C5E1E"/>
    <w:rsid w:val="006D1684"/>
    <w:rsid w:val="006D40E0"/>
    <w:rsid w:val="006D4838"/>
    <w:rsid w:val="006D727F"/>
    <w:rsid w:val="006D7BE2"/>
    <w:rsid w:val="006F0740"/>
    <w:rsid w:val="00707E54"/>
    <w:rsid w:val="0071169B"/>
    <w:rsid w:val="0071277B"/>
    <w:rsid w:val="00722C62"/>
    <w:rsid w:val="00722EF2"/>
    <w:rsid w:val="007252D3"/>
    <w:rsid w:val="007326D1"/>
    <w:rsid w:val="0074F16F"/>
    <w:rsid w:val="00755DFC"/>
    <w:rsid w:val="00794E85"/>
    <w:rsid w:val="00797A37"/>
    <w:rsid w:val="007A076A"/>
    <w:rsid w:val="007A09B4"/>
    <w:rsid w:val="007A0FFD"/>
    <w:rsid w:val="007B0221"/>
    <w:rsid w:val="007C005A"/>
    <w:rsid w:val="007D1EFC"/>
    <w:rsid w:val="007F49C2"/>
    <w:rsid w:val="00800ECD"/>
    <w:rsid w:val="008036F9"/>
    <w:rsid w:val="00804479"/>
    <w:rsid w:val="0080504C"/>
    <w:rsid w:val="00807168"/>
    <w:rsid w:val="00810D14"/>
    <w:rsid w:val="0082179A"/>
    <w:rsid w:val="00822D83"/>
    <w:rsid w:val="0082555D"/>
    <w:rsid w:val="008342B0"/>
    <w:rsid w:val="00852BC3"/>
    <w:rsid w:val="008539A7"/>
    <w:rsid w:val="00856D36"/>
    <w:rsid w:val="00892013"/>
    <w:rsid w:val="0089270A"/>
    <w:rsid w:val="008947F7"/>
    <w:rsid w:val="008A0875"/>
    <w:rsid w:val="008A09AC"/>
    <w:rsid w:val="008A2254"/>
    <w:rsid w:val="008A4C0B"/>
    <w:rsid w:val="008B32C3"/>
    <w:rsid w:val="008B4B67"/>
    <w:rsid w:val="008B5C88"/>
    <w:rsid w:val="008B6D24"/>
    <w:rsid w:val="008C4379"/>
    <w:rsid w:val="008D02A4"/>
    <w:rsid w:val="008D0328"/>
    <w:rsid w:val="008D1166"/>
    <w:rsid w:val="008E013E"/>
    <w:rsid w:val="008E5FB8"/>
    <w:rsid w:val="008F5610"/>
    <w:rsid w:val="00900239"/>
    <w:rsid w:val="009063B9"/>
    <w:rsid w:val="009064B5"/>
    <w:rsid w:val="00907A5E"/>
    <w:rsid w:val="009107B0"/>
    <w:rsid w:val="009208B7"/>
    <w:rsid w:val="009362F2"/>
    <w:rsid w:val="00937C84"/>
    <w:rsid w:val="00941A41"/>
    <w:rsid w:val="00942110"/>
    <w:rsid w:val="0095203A"/>
    <w:rsid w:val="00955A5E"/>
    <w:rsid w:val="00960433"/>
    <w:rsid w:val="009812E4"/>
    <w:rsid w:val="00982194"/>
    <w:rsid w:val="009848F6"/>
    <w:rsid w:val="00986E54"/>
    <w:rsid w:val="00994522"/>
    <w:rsid w:val="009A5ADE"/>
    <w:rsid w:val="009B0F87"/>
    <w:rsid w:val="009D03B1"/>
    <w:rsid w:val="009E0453"/>
    <w:rsid w:val="009E2D60"/>
    <w:rsid w:val="009E3888"/>
    <w:rsid w:val="009F428D"/>
    <w:rsid w:val="009F4E0E"/>
    <w:rsid w:val="009F797D"/>
    <w:rsid w:val="00A031B5"/>
    <w:rsid w:val="00A04804"/>
    <w:rsid w:val="00A15063"/>
    <w:rsid w:val="00A25CDB"/>
    <w:rsid w:val="00A26294"/>
    <w:rsid w:val="00A278A6"/>
    <w:rsid w:val="00A3066E"/>
    <w:rsid w:val="00A324A6"/>
    <w:rsid w:val="00A33BFC"/>
    <w:rsid w:val="00A3486B"/>
    <w:rsid w:val="00A41E40"/>
    <w:rsid w:val="00A444CB"/>
    <w:rsid w:val="00A52C4C"/>
    <w:rsid w:val="00A6247B"/>
    <w:rsid w:val="00A66876"/>
    <w:rsid w:val="00A70A2B"/>
    <w:rsid w:val="00A710B2"/>
    <w:rsid w:val="00A71FD7"/>
    <w:rsid w:val="00A833C8"/>
    <w:rsid w:val="00A84F8B"/>
    <w:rsid w:val="00A94E8F"/>
    <w:rsid w:val="00AA3143"/>
    <w:rsid w:val="00AA341E"/>
    <w:rsid w:val="00AA647E"/>
    <w:rsid w:val="00AA7E39"/>
    <w:rsid w:val="00AB0E1D"/>
    <w:rsid w:val="00AB24E2"/>
    <w:rsid w:val="00AB53A7"/>
    <w:rsid w:val="00AC4B09"/>
    <w:rsid w:val="00AD001E"/>
    <w:rsid w:val="00AD1018"/>
    <w:rsid w:val="00AD532D"/>
    <w:rsid w:val="00AD5770"/>
    <w:rsid w:val="00AE28E5"/>
    <w:rsid w:val="00AF5048"/>
    <w:rsid w:val="00B014EC"/>
    <w:rsid w:val="00B03400"/>
    <w:rsid w:val="00B0748B"/>
    <w:rsid w:val="00B11740"/>
    <w:rsid w:val="00B1735A"/>
    <w:rsid w:val="00B17BAA"/>
    <w:rsid w:val="00B21229"/>
    <w:rsid w:val="00B24A18"/>
    <w:rsid w:val="00B30607"/>
    <w:rsid w:val="00B312C7"/>
    <w:rsid w:val="00B35526"/>
    <w:rsid w:val="00B35D9C"/>
    <w:rsid w:val="00B501ED"/>
    <w:rsid w:val="00B56975"/>
    <w:rsid w:val="00B61190"/>
    <w:rsid w:val="00B64DDC"/>
    <w:rsid w:val="00B81ADA"/>
    <w:rsid w:val="00B82822"/>
    <w:rsid w:val="00B85DB9"/>
    <w:rsid w:val="00BA0462"/>
    <w:rsid w:val="00BA0A7B"/>
    <w:rsid w:val="00BA2836"/>
    <w:rsid w:val="00BA773C"/>
    <w:rsid w:val="00BB0A0E"/>
    <w:rsid w:val="00BC193E"/>
    <w:rsid w:val="00BD46FA"/>
    <w:rsid w:val="00BE1DB6"/>
    <w:rsid w:val="00BE59D0"/>
    <w:rsid w:val="00BF1794"/>
    <w:rsid w:val="00BF348D"/>
    <w:rsid w:val="00BF3E76"/>
    <w:rsid w:val="00C055E1"/>
    <w:rsid w:val="00C07341"/>
    <w:rsid w:val="00C128DD"/>
    <w:rsid w:val="00C1529D"/>
    <w:rsid w:val="00C25E3D"/>
    <w:rsid w:val="00C25F24"/>
    <w:rsid w:val="00C31023"/>
    <w:rsid w:val="00C368A1"/>
    <w:rsid w:val="00C42A19"/>
    <w:rsid w:val="00C57A7E"/>
    <w:rsid w:val="00C60615"/>
    <w:rsid w:val="00C6723A"/>
    <w:rsid w:val="00C71C02"/>
    <w:rsid w:val="00C762E6"/>
    <w:rsid w:val="00C76564"/>
    <w:rsid w:val="00C8092D"/>
    <w:rsid w:val="00CA7E86"/>
    <w:rsid w:val="00CC75F7"/>
    <w:rsid w:val="00CD165A"/>
    <w:rsid w:val="00CE4297"/>
    <w:rsid w:val="00CF210B"/>
    <w:rsid w:val="00CF2270"/>
    <w:rsid w:val="00CF4E54"/>
    <w:rsid w:val="00D00FA6"/>
    <w:rsid w:val="00D05A60"/>
    <w:rsid w:val="00D07EE6"/>
    <w:rsid w:val="00D13551"/>
    <w:rsid w:val="00D37A80"/>
    <w:rsid w:val="00D41894"/>
    <w:rsid w:val="00D42362"/>
    <w:rsid w:val="00D4382A"/>
    <w:rsid w:val="00D44FF5"/>
    <w:rsid w:val="00D45544"/>
    <w:rsid w:val="00D566FA"/>
    <w:rsid w:val="00D59C05"/>
    <w:rsid w:val="00D64DE3"/>
    <w:rsid w:val="00D76C49"/>
    <w:rsid w:val="00D826DD"/>
    <w:rsid w:val="00D924D6"/>
    <w:rsid w:val="00D937D5"/>
    <w:rsid w:val="00D957E7"/>
    <w:rsid w:val="00D96B5D"/>
    <w:rsid w:val="00DA0F78"/>
    <w:rsid w:val="00DB0DC3"/>
    <w:rsid w:val="00DB13B2"/>
    <w:rsid w:val="00DB48CF"/>
    <w:rsid w:val="00DB4F87"/>
    <w:rsid w:val="00DC0250"/>
    <w:rsid w:val="00DC1BF6"/>
    <w:rsid w:val="00DC5890"/>
    <w:rsid w:val="00DD7CC1"/>
    <w:rsid w:val="00DE559E"/>
    <w:rsid w:val="00DE589F"/>
    <w:rsid w:val="00DE7778"/>
    <w:rsid w:val="00DF3765"/>
    <w:rsid w:val="00DF55DA"/>
    <w:rsid w:val="00E01EC4"/>
    <w:rsid w:val="00E05F52"/>
    <w:rsid w:val="00E1100A"/>
    <w:rsid w:val="00E24BED"/>
    <w:rsid w:val="00E31E54"/>
    <w:rsid w:val="00E4137B"/>
    <w:rsid w:val="00E50277"/>
    <w:rsid w:val="00E5225F"/>
    <w:rsid w:val="00E538F4"/>
    <w:rsid w:val="00E57627"/>
    <w:rsid w:val="00E70E55"/>
    <w:rsid w:val="00E71643"/>
    <w:rsid w:val="00E7164F"/>
    <w:rsid w:val="00E73D77"/>
    <w:rsid w:val="00E7D00C"/>
    <w:rsid w:val="00E85BCA"/>
    <w:rsid w:val="00E920C1"/>
    <w:rsid w:val="00E9270B"/>
    <w:rsid w:val="00E971E6"/>
    <w:rsid w:val="00EA40C3"/>
    <w:rsid w:val="00EA7D7C"/>
    <w:rsid w:val="00EB18E0"/>
    <w:rsid w:val="00EB31BC"/>
    <w:rsid w:val="00EB3BE1"/>
    <w:rsid w:val="00ED3AB6"/>
    <w:rsid w:val="00ED5C56"/>
    <w:rsid w:val="00F01437"/>
    <w:rsid w:val="00F01930"/>
    <w:rsid w:val="00F02906"/>
    <w:rsid w:val="00F15107"/>
    <w:rsid w:val="00F21091"/>
    <w:rsid w:val="00F27D65"/>
    <w:rsid w:val="00F30960"/>
    <w:rsid w:val="00F309F3"/>
    <w:rsid w:val="00F32798"/>
    <w:rsid w:val="00F349BC"/>
    <w:rsid w:val="00F43412"/>
    <w:rsid w:val="00F5400F"/>
    <w:rsid w:val="00F563D5"/>
    <w:rsid w:val="00F57DA8"/>
    <w:rsid w:val="00F70C72"/>
    <w:rsid w:val="00F7553F"/>
    <w:rsid w:val="00F83F10"/>
    <w:rsid w:val="00F849B4"/>
    <w:rsid w:val="00F851FE"/>
    <w:rsid w:val="00F85312"/>
    <w:rsid w:val="00F87CAB"/>
    <w:rsid w:val="00F922DB"/>
    <w:rsid w:val="00F92466"/>
    <w:rsid w:val="00F92F75"/>
    <w:rsid w:val="00F94EE5"/>
    <w:rsid w:val="00FA21DB"/>
    <w:rsid w:val="00FA70E7"/>
    <w:rsid w:val="00FB5341"/>
    <w:rsid w:val="00FC2073"/>
    <w:rsid w:val="00FC74E4"/>
    <w:rsid w:val="00FC7AA6"/>
    <w:rsid w:val="00FE3D69"/>
    <w:rsid w:val="00FE733F"/>
    <w:rsid w:val="00FE7FB0"/>
    <w:rsid w:val="05B07E66"/>
    <w:rsid w:val="091C836A"/>
    <w:rsid w:val="096FEEE4"/>
    <w:rsid w:val="09F60DB8"/>
    <w:rsid w:val="0B3FA9BE"/>
    <w:rsid w:val="1347333D"/>
    <w:rsid w:val="16DB95A3"/>
    <w:rsid w:val="1B71F9EB"/>
    <w:rsid w:val="1B78824F"/>
    <w:rsid w:val="1FB6B5D3"/>
    <w:rsid w:val="1FEBCC8C"/>
    <w:rsid w:val="23C01BE9"/>
    <w:rsid w:val="249B1152"/>
    <w:rsid w:val="2822A25F"/>
    <w:rsid w:val="29DEC50B"/>
    <w:rsid w:val="2A4B8593"/>
    <w:rsid w:val="2B80FDFA"/>
    <w:rsid w:val="33FA8C46"/>
    <w:rsid w:val="373A3E1D"/>
    <w:rsid w:val="3DED2DF6"/>
    <w:rsid w:val="3E6DB4C9"/>
    <w:rsid w:val="46BD7EDF"/>
    <w:rsid w:val="47B92B9E"/>
    <w:rsid w:val="482E2E6B"/>
    <w:rsid w:val="4ED241A0"/>
    <w:rsid w:val="5173277E"/>
    <w:rsid w:val="5401F172"/>
    <w:rsid w:val="553B6115"/>
    <w:rsid w:val="577C7A85"/>
    <w:rsid w:val="58E724D4"/>
    <w:rsid w:val="5B28B8AB"/>
    <w:rsid w:val="5DCA14B7"/>
    <w:rsid w:val="5EF288EA"/>
    <w:rsid w:val="60969E1E"/>
    <w:rsid w:val="617626B6"/>
    <w:rsid w:val="619EF80F"/>
    <w:rsid w:val="656CB310"/>
    <w:rsid w:val="66BA637D"/>
    <w:rsid w:val="67ECDFE0"/>
    <w:rsid w:val="6C8E34DC"/>
    <w:rsid w:val="72463EAD"/>
    <w:rsid w:val="73545E3B"/>
    <w:rsid w:val="735A061C"/>
    <w:rsid w:val="74402E2D"/>
    <w:rsid w:val="746D0DB3"/>
    <w:rsid w:val="7676669C"/>
    <w:rsid w:val="7A2B849C"/>
    <w:rsid w:val="7D76906F"/>
    <w:rsid w:val="7DF48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018F"/>
  <w15:chartTrackingRefBased/>
  <w15:docId w15:val="{723F7903-F062-4B5D-8354-E201A240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3C"/>
    <w:pPr>
      <w:spacing w:line="276" w:lineRule="auto"/>
    </w:pPr>
    <w:rPr>
      <w:kern w:val="2"/>
      <w:sz w:val="24"/>
      <w:szCs w:val="24"/>
      <w14:ligatures w14:val="standardContextual"/>
    </w:rPr>
  </w:style>
  <w:style w:type="paragraph" w:styleId="Ttulo1">
    <w:name w:val="heading 1"/>
    <w:basedOn w:val="Normal"/>
    <w:link w:val="Ttulo1Car"/>
    <w:uiPriority w:val="9"/>
    <w:qFormat/>
    <w:rsid w:val="00D96B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1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D11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D1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166"/>
    <w:rPr>
      <w:rFonts w:eastAsiaTheme="minorEastAsia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F082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02D8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96B5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290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290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906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290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70A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unikazioa@innobasque.e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5650-80B3-44B1-AC90-7FE0368A48E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68B39BF9-B9FD-4346-B9E1-54A377FC1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B1A5F-3CCA-4406-A60D-A8444AD31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B1CCA-C5F7-4F16-9CE1-55DAA865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1011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Eiguren Gonzalez</dc:creator>
  <cp:keywords/>
  <dc:description/>
  <cp:lastModifiedBy>Olalla Alonso Velarde</cp:lastModifiedBy>
  <cp:revision>45</cp:revision>
  <cp:lastPrinted>2021-09-07T11:42:00Z</cp:lastPrinted>
  <dcterms:created xsi:type="dcterms:W3CDTF">2024-10-29T10:04:00Z</dcterms:created>
  <dcterms:modified xsi:type="dcterms:W3CDTF">2024-10-30T10:32:00Z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